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4C" w:rsidRPr="00532569" w:rsidRDefault="00213A4C" w:rsidP="00213A4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 w:rsidRPr="00532569">
        <w:rPr>
          <w:rFonts w:ascii="Calibri" w:eastAsiaTheme="minorHAnsi" w:hAnsi="Calibri"/>
          <w:b/>
          <w:bCs/>
          <w:sz w:val="22"/>
          <w:szCs w:val="22"/>
          <w:lang w:eastAsia="en-US"/>
        </w:rPr>
        <w:t>AMAÇ:</w:t>
      </w:r>
    </w:p>
    <w:p w:rsidR="00213A4C" w:rsidRPr="00532569" w:rsidRDefault="00213A4C" w:rsidP="00213A4C">
      <w:pPr>
        <w:autoSpaceDE w:val="0"/>
        <w:autoSpaceDN w:val="0"/>
        <w:adjustRightInd w:val="0"/>
        <w:ind w:left="360"/>
        <w:jc w:val="both"/>
        <w:rPr>
          <w:rFonts w:ascii="Calibri" w:eastAsiaTheme="minorHAnsi" w:hAnsi="Calibri"/>
          <w:bCs/>
          <w:sz w:val="22"/>
          <w:szCs w:val="22"/>
          <w:lang w:eastAsia="en-US"/>
        </w:rPr>
      </w:pPr>
      <w:proofErr w:type="spellStart"/>
      <w:r w:rsidRPr="00532569">
        <w:rPr>
          <w:rFonts w:ascii="Calibri" w:eastAsiaTheme="minorHAnsi" w:hAnsi="Calibri"/>
          <w:bCs/>
          <w:sz w:val="22"/>
          <w:szCs w:val="22"/>
          <w:lang w:eastAsia="en-US"/>
        </w:rPr>
        <w:t>Pandemi</w:t>
      </w:r>
      <w:proofErr w:type="spellEnd"/>
      <w:r w:rsidRPr="00532569">
        <w:rPr>
          <w:rFonts w:ascii="Calibri" w:eastAsiaTheme="minorHAnsi" w:hAnsi="Calibri"/>
          <w:bCs/>
          <w:sz w:val="22"/>
          <w:szCs w:val="22"/>
          <w:lang w:eastAsia="en-US"/>
        </w:rPr>
        <w:t xml:space="preserve"> sürecinde hasta/hasta yakınını ve hastanede çalışan tüm personellerin bulaş riskini minimum seviyeye indirmek.</w:t>
      </w:r>
    </w:p>
    <w:p w:rsidR="00213A4C" w:rsidRPr="00532569" w:rsidRDefault="00213A4C" w:rsidP="00213A4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 w:rsidRPr="00532569">
        <w:rPr>
          <w:rFonts w:ascii="Calibri" w:eastAsiaTheme="minorHAnsi" w:hAnsi="Calibri"/>
          <w:b/>
          <w:bCs/>
          <w:sz w:val="22"/>
          <w:szCs w:val="22"/>
          <w:lang w:eastAsia="en-US"/>
        </w:rPr>
        <w:t>KAPSAM:</w:t>
      </w:r>
    </w:p>
    <w:p w:rsidR="00213A4C" w:rsidRPr="00532569" w:rsidRDefault="00213A4C" w:rsidP="00213A4C">
      <w:pPr>
        <w:autoSpaceDE w:val="0"/>
        <w:autoSpaceDN w:val="0"/>
        <w:adjustRightInd w:val="0"/>
        <w:ind w:left="360"/>
        <w:jc w:val="both"/>
        <w:rPr>
          <w:rFonts w:ascii="Calibri" w:eastAsiaTheme="minorHAnsi" w:hAnsi="Calibri"/>
          <w:bCs/>
          <w:sz w:val="22"/>
          <w:szCs w:val="22"/>
          <w:lang w:eastAsia="en-US"/>
        </w:rPr>
      </w:pPr>
      <w:proofErr w:type="spellStart"/>
      <w:r>
        <w:rPr>
          <w:rFonts w:ascii="Calibri" w:eastAsiaTheme="minorHAnsi" w:hAnsi="Calibri"/>
          <w:bCs/>
          <w:sz w:val="22"/>
          <w:szCs w:val="22"/>
          <w:lang w:eastAsia="en-US"/>
        </w:rPr>
        <w:t>C</w:t>
      </w:r>
      <w:r w:rsidRPr="00532569">
        <w:rPr>
          <w:rFonts w:ascii="Calibri" w:eastAsiaTheme="minorHAnsi" w:hAnsi="Calibri"/>
          <w:bCs/>
          <w:sz w:val="22"/>
          <w:szCs w:val="22"/>
          <w:lang w:eastAsia="en-US"/>
        </w:rPr>
        <w:t>ovıd</w:t>
      </w:r>
      <w:proofErr w:type="spellEnd"/>
      <w:r w:rsidRPr="00532569">
        <w:rPr>
          <w:rFonts w:ascii="Calibri" w:eastAsiaTheme="minorHAnsi" w:hAnsi="Calibri"/>
          <w:bCs/>
          <w:sz w:val="22"/>
          <w:szCs w:val="22"/>
          <w:lang w:eastAsia="en-US"/>
        </w:rPr>
        <w:t xml:space="preserve"> 19’lu hasta odasının temizliğinde görev alan tüm temizlik personelleri.</w:t>
      </w:r>
    </w:p>
    <w:p w:rsidR="00213A4C" w:rsidRDefault="00213A4C" w:rsidP="00213A4C">
      <w:pPr>
        <w:autoSpaceDE w:val="0"/>
        <w:autoSpaceDN w:val="0"/>
        <w:adjustRightInd w:val="0"/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/>
          <w:b/>
          <w:bCs/>
          <w:sz w:val="22"/>
          <w:szCs w:val="22"/>
          <w:lang w:eastAsia="en-US"/>
        </w:rPr>
        <w:t xml:space="preserve">       </w:t>
      </w:r>
    </w:p>
    <w:p w:rsidR="00213A4C" w:rsidRPr="00332FC5" w:rsidRDefault="00213A4C" w:rsidP="00213A4C">
      <w:pPr>
        <w:autoSpaceDE w:val="0"/>
        <w:autoSpaceDN w:val="0"/>
        <w:adjustRightInd w:val="0"/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/>
          <w:b/>
          <w:bCs/>
          <w:sz w:val="22"/>
          <w:szCs w:val="22"/>
          <w:lang w:eastAsia="en-US"/>
        </w:rPr>
        <w:t xml:space="preserve">       </w:t>
      </w:r>
      <w:r w:rsidRPr="00332FC5">
        <w:rPr>
          <w:rFonts w:ascii="Calibri" w:eastAsiaTheme="minorHAnsi" w:hAnsi="Calibri"/>
          <w:b/>
          <w:bCs/>
          <w:sz w:val="22"/>
          <w:szCs w:val="22"/>
          <w:lang w:eastAsia="en-US"/>
        </w:rPr>
        <w:t>3. GENEL ESASLAR</w:t>
      </w:r>
    </w:p>
    <w:p w:rsidR="00213A4C" w:rsidRDefault="00213A4C" w:rsidP="00213A4C">
      <w:pPr>
        <w:rPr>
          <w:rFonts w:asciiTheme="minorHAnsi" w:hAnsiTheme="minorHAnsi" w:cstheme="minorHAnsi"/>
        </w:rPr>
      </w:pPr>
    </w:p>
    <w:p w:rsidR="00213A4C" w:rsidRDefault="00213A4C" w:rsidP="00213A4C">
      <w:pPr>
        <w:rPr>
          <w:rFonts w:asciiTheme="minorHAnsi" w:hAnsiTheme="minorHAnsi" w:cstheme="minorHAnsi"/>
        </w:rPr>
      </w:pPr>
    </w:p>
    <w:p w:rsidR="00213A4C" w:rsidRPr="004D14DB" w:rsidRDefault="00213A4C" w:rsidP="00213A4C">
      <w:pPr>
        <w:rPr>
          <w:rFonts w:asciiTheme="minorHAnsi" w:hAnsiTheme="minorHAnsi" w:cstheme="minorHAnsi"/>
        </w:rPr>
      </w:pPr>
      <w:r w:rsidRPr="004D14DB">
        <w:rPr>
          <w:rFonts w:asciiTheme="minorHAnsi" w:hAnsiTheme="minorHAnsi" w:cstheme="minorHAnsi"/>
          <w:b/>
        </w:rPr>
        <w:t>1)</w:t>
      </w:r>
      <w:r w:rsidRPr="004D14DB">
        <w:rPr>
          <w:rFonts w:asciiTheme="minorHAnsi" w:hAnsiTheme="minorHAnsi" w:cstheme="minorHAnsi"/>
        </w:rPr>
        <w:t xml:space="preserve"> Temizlik yapacak personel hasta odasına girerken koruyucu </w:t>
      </w:r>
      <w:proofErr w:type="gramStart"/>
      <w:r w:rsidRPr="004D14DB">
        <w:rPr>
          <w:rFonts w:asciiTheme="minorHAnsi" w:hAnsiTheme="minorHAnsi" w:cstheme="minorHAnsi"/>
        </w:rPr>
        <w:t>ekipmanını</w:t>
      </w:r>
      <w:proofErr w:type="gramEnd"/>
      <w:r w:rsidRPr="004D14DB">
        <w:rPr>
          <w:rFonts w:asciiTheme="minorHAnsi" w:hAnsiTheme="minorHAnsi" w:cstheme="minorHAnsi"/>
        </w:rPr>
        <w:t xml:space="preserve"> sırasına göre önlük, maske, gözlük/yüz koruyucu ( eğer organik materyal veya kimyasal sıçrama riski varsa), eldiven giymeli. Ayaklarda ıslanma durumu olacaksa bot ya da kapalı iş ayakkabısı giyilmeli. </w:t>
      </w:r>
    </w:p>
    <w:p w:rsidR="00213A4C" w:rsidRDefault="00213A4C" w:rsidP="00213A4C">
      <w:pPr>
        <w:rPr>
          <w:rFonts w:asciiTheme="minorHAnsi" w:hAnsiTheme="minorHAnsi" w:cstheme="minorHAnsi"/>
        </w:rPr>
      </w:pPr>
    </w:p>
    <w:p w:rsidR="00213A4C" w:rsidRDefault="00213A4C" w:rsidP="00213A4C">
      <w:pPr>
        <w:rPr>
          <w:rFonts w:asciiTheme="minorHAnsi" w:hAnsiTheme="minorHAnsi" w:cstheme="minorHAnsi"/>
        </w:rPr>
      </w:pPr>
    </w:p>
    <w:p w:rsidR="00213A4C" w:rsidRPr="004D14DB" w:rsidRDefault="00213A4C" w:rsidP="00213A4C">
      <w:pPr>
        <w:rPr>
          <w:rFonts w:asciiTheme="minorHAnsi" w:hAnsiTheme="minorHAnsi" w:cstheme="minorHAnsi"/>
        </w:rPr>
      </w:pPr>
      <w:r w:rsidRPr="004D14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2)</w:t>
      </w:r>
      <w:r w:rsidRPr="004D14DB">
        <w:rPr>
          <w:rFonts w:asciiTheme="minorHAnsi" w:hAnsiTheme="minorHAnsi" w:cstheme="minorHAnsi"/>
        </w:rPr>
        <w:t xml:space="preserve"> Hastanın temas ettiği yüzeyler %1 </w:t>
      </w:r>
      <w:proofErr w:type="spellStart"/>
      <w:r w:rsidRPr="004D14DB">
        <w:rPr>
          <w:rFonts w:asciiTheme="minorHAnsi" w:hAnsiTheme="minorHAnsi" w:cstheme="minorHAnsi"/>
        </w:rPr>
        <w:t>lik</w:t>
      </w:r>
      <w:proofErr w:type="spellEnd"/>
      <w:r w:rsidRPr="004D14DB">
        <w:rPr>
          <w:rFonts w:asciiTheme="minorHAnsi" w:hAnsiTheme="minorHAnsi" w:cstheme="minorHAnsi"/>
        </w:rPr>
        <w:t xml:space="preserve"> çamaşır sulu solüsyon ile temizlenmeli. Kan, idrar, </w:t>
      </w:r>
      <w:proofErr w:type="spellStart"/>
      <w:r w:rsidRPr="004D14DB">
        <w:rPr>
          <w:rFonts w:asciiTheme="minorHAnsi" w:hAnsiTheme="minorHAnsi" w:cstheme="minorHAnsi"/>
        </w:rPr>
        <w:t>sekresyon</w:t>
      </w:r>
      <w:proofErr w:type="spellEnd"/>
      <w:r w:rsidRPr="004D14DB">
        <w:rPr>
          <w:rFonts w:asciiTheme="minorHAnsi" w:hAnsiTheme="minorHAnsi" w:cstheme="minorHAnsi"/>
        </w:rPr>
        <w:t xml:space="preserve"> gibi vücut sıvıları ile organik kirlenme varsa %10 </w:t>
      </w:r>
      <w:proofErr w:type="spellStart"/>
      <w:r w:rsidRPr="004D14DB">
        <w:rPr>
          <w:rFonts w:asciiTheme="minorHAnsi" w:hAnsiTheme="minorHAnsi" w:cstheme="minorHAnsi"/>
        </w:rPr>
        <w:t>luk</w:t>
      </w:r>
      <w:proofErr w:type="spellEnd"/>
      <w:r w:rsidRPr="004D14DB">
        <w:rPr>
          <w:rFonts w:asciiTheme="minorHAnsi" w:hAnsiTheme="minorHAnsi" w:cstheme="minorHAnsi"/>
        </w:rPr>
        <w:t xml:space="preserve"> solüsyon ile temizlenmeli. </w:t>
      </w:r>
    </w:p>
    <w:p w:rsidR="00213A4C" w:rsidRDefault="00213A4C" w:rsidP="00213A4C">
      <w:pPr>
        <w:rPr>
          <w:rFonts w:asciiTheme="minorHAnsi" w:hAnsiTheme="minorHAnsi" w:cstheme="minorHAnsi"/>
        </w:rPr>
      </w:pPr>
    </w:p>
    <w:p w:rsidR="00213A4C" w:rsidRPr="004D14DB" w:rsidRDefault="00213A4C" w:rsidP="00213A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Pr="004D14DB">
        <w:rPr>
          <w:rFonts w:asciiTheme="minorHAnsi" w:hAnsiTheme="minorHAnsi" w:cstheme="minorHAnsi"/>
          <w:b/>
        </w:rPr>
        <w:t>)</w:t>
      </w:r>
      <w:r w:rsidRPr="004D14DB">
        <w:rPr>
          <w:rFonts w:asciiTheme="minorHAnsi" w:hAnsiTheme="minorHAnsi" w:cstheme="minorHAnsi"/>
        </w:rPr>
        <w:t xml:space="preserve"> Lavabolar %10 </w:t>
      </w:r>
      <w:proofErr w:type="spellStart"/>
      <w:r w:rsidRPr="004D14DB">
        <w:rPr>
          <w:rFonts w:asciiTheme="minorHAnsi" w:hAnsiTheme="minorHAnsi" w:cstheme="minorHAnsi"/>
        </w:rPr>
        <w:t>luk</w:t>
      </w:r>
      <w:proofErr w:type="spellEnd"/>
      <w:r w:rsidRPr="004D14DB">
        <w:rPr>
          <w:rFonts w:asciiTheme="minorHAnsi" w:hAnsiTheme="minorHAnsi" w:cstheme="minorHAnsi"/>
        </w:rPr>
        <w:t xml:space="preserve"> çamaşır sulu solüsyon ile temizden kirliye doğru temizlenmeli. Mecburiyet halinde ortak lavabo kullanılması veya aynı odayı paylaşan olası vakaların aynı lavaboyu kullanması durumunda hastanın/hastaların her kullanımından sonra lavabolar %10 </w:t>
      </w:r>
      <w:proofErr w:type="spellStart"/>
      <w:r w:rsidRPr="004D14DB">
        <w:rPr>
          <w:rFonts w:asciiTheme="minorHAnsi" w:hAnsiTheme="minorHAnsi" w:cstheme="minorHAnsi"/>
        </w:rPr>
        <w:t>luk</w:t>
      </w:r>
      <w:proofErr w:type="spellEnd"/>
      <w:r w:rsidRPr="004D14DB">
        <w:rPr>
          <w:rFonts w:asciiTheme="minorHAnsi" w:hAnsiTheme="minorHAnsi" w:cstheme="minorHAnsi"/>
        </w:rPr>
        <w:t xml:space="preserve"> çamaşır sulu solüsyon ile temizlenmeli. </w:t>
      </w:r>
    </w:p>
    <w:p w:rsidR="00213A4C" w:rsidRDefault="00213A4C" w:rsidP="00213A4C">
      <w:pPr>
        <w:rPr>
          <w:rFonts w:asciiTheme="minorHAnsi" w:hAnsiTheme="minorHAnsi" w:cstheme="minorHAnsi"/>
        </w:rPr>
      </w:pPr>
    </w:p>
    <w:p w:rsidR="00213A4C" w:rsidRPr="004D14DB" w:rsidRDefault="00213A4C" w:rsidP="00213A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Pr="004D14DB">
        <w:rPr>
          <w:rFonts w:asciiTheme="minorHAnsi" w:hAnsiTheme="minorHAnsi" w:cstheme="minorHAnsi"/>
          <w:b/>
        </w:rPr>
        <w:t>)</w:t>
      </w:r>
      <w:r w:rsidRPr="004D14DB">
        <w:rPr>
          <w:rFonts w:asciiTheme="minorHAnsi" w:hAnsiTheme="minorHAnsi" w:cstheme="minorHAnsi"/>
        </w:rPr>
        <w:t xml:space="preserve">Hastanın çarşaf ve nevresimleri tıbbi poşette ağzı kapalı şekilde çamaşırhaneye gönderilmeli. </w:t>
      </w:r>
    </w:p>
    <w:p w:rsidR="00213A4C" w:rsidRDefault="00213A4C" w:rsidP="00213A4C">
      <w:pPr>
        <w:rPr>
          <w:rFonts w:asciiTheme="minorHAnsi" w:hAnsiTheme="minorHAnsi" w:cstheme="minorHAnsi"/>
        </w:rPr>
      </w:pPr>
    </w:p>
    <w:p w:rsidR="00213A4C" w:rsidRPr="004D14DB" w:rsidRDefault="00213A4C" w:rsidP="00213A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Pr="004D14DB">
        <w:rPr>
          <w:rFonts w:asciiTheme="minorHAnsi" w:hAnsiTheme="minorHAnsi" w:cstheme="minorHAnsi"/>
          <w:b/>
        </w:rPr>
        <w:t>)</w:t>
      </w:r>
      <w:r w:rsidRPr="004D14DB">
        <w:rPr>
          <w:rFonts w:asciiTheme="minorHAnsi" w:hAnsiTheme="minorHAnsi" w:cstheme="minorHAnsi"/>
        </w:rPr>
        <w:t xml:space="preserve"> Tıbbi Atıkların ağzı kişisel koruyucu </w:t>
      </w:r>
      <w:proofErr w:type="gramStart"/>
      <w:r w:rsidRPr="004D14DB">
        <w:rPr>
          <w:rFonts w:asciiTheme="minorHAnsi" w:hAnsiTheme="minorHAnsi" w:cstheme="minorHAnsi"/>
        </w:rPr>
        <w:t>ekipmanlar</w:t>
      </w:r>
      <w:proofErr w:type="gramEnd"/>
      <w:r w:rsidRPr="004D14DB">
        <w:rPr>
          <w:rFonts w:asciiTheme="minorHAnsi" w:hAnsiTheme="minorHAnsi" w:cstheme="minorHAnsi"/>
        </w:rPr>
        <w:t xml:space="preserve"> takılı (önlük maske, gözlük eldiven) temizlik çalışanı tarafından odada bağlanması yapılmalı </w:t>
      </w:r>
    </w:p>
    <w:p w:rsidR="00213A4C" w:rsidRDefault="00213A4C" w:rsidP="00213A4C">
      <w:pPr>
        <w:rPr>
          <w:rFonts w:asciiTheme="minorHAnsi" w:hAnsiTheme="minorHAnsi" w:cstheme="minorHAnsi"/>
        </w:rPr>
      </w:pPr>
    </w:p>
    <w:p w:rsidR="00213A4C" w:rsidRPr="004D14DB" w:rsidRDefault="00213A4C" w:rsidP="00213A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Pr="004D14DB">
        <w:rPr>
          <w:rFonts w:asciiTheme="minorHAnsi" w:hAnsiTheme="minorHAnsi" w:cstheme="minorHAnsi"/>
          <w:b/>
        </w:rPr>
        <w:t>)</w:t>
      </w:r>
      <w:r w:rsidRPr="004D14DB">
        <w:rPr>
          <w:rFonts w:asciiTheme="minorHAnsi" w:hAnsiTheme="minorHAnsi" w:cstheme="minorHAnsi"/>
        </w:rPr>
        <w:t xml:space="preserve"> Hastanın görüntüleme için gittiği alan ve cihazlar işlem sonrası %1 </w:t>
      </w:r>
      <w:proofErr w:type="spellStart"/>
      <w:r w:rsidRPr="004D14DB">
        <w:rPr>
          <w:rFonts w:asciiTheme="minorHAnsi" w:hAnsiTheme="minorHAnsi" w:cstheme="minorHAnsi"/>
        </w:rPr>
        <w:t>lik</w:t>
      </w:r>
      <w:proofErr w:type="spellEnd"/>
      <w:r w:rsidRPr="004D14DB">
        <w:rPr>
          <w:rFonts w:asciiTheme="minorHAnsi" w:hAnsiTheme="minorHAnsi" w:cstheme="minorHAnsi"/>
        </w:rPr>
        <w:t xml:space="preserve"> çamaşır suyu ile vücut sıvıları ile kirlenme varsa %10 </w:t>
      </w:r>
      <w:proofErr w:type="spellStart"/>
      <w:r w:rsidRPr="004D14DB">
        <w:rPr>
          <w:rFonts w:asciiTheme="minorHAnsi" w:hAnsiTheme="minorHAnsi" w:cstheme="minorHAnsi"/>
        </w:rPr>
        <w:t>luk</w:t>
      </w:r>
      <w:proofErr w:type="spellEnd"/>
      <w:r w:rsidRPr="004D14DB">
        <w:rPr>
          <w:rFonts w:asciiTheme="minorHAnsi" w:hAnsiTheme="minorHAnsi" w:cstheme="minorHAnsi"/>
        </w:rPr>
        <w:t xml:space="preserve"> çamaşır suyu ile silinmeli. %1 </w:t>
      </w:r>
      <w:proofErr w:type="spellStart"/>
      <w:r w:rsidRPr="004D14DB">
        <w:rPr>
          <w:rFonts w:asciiTheme="minorHAnsi" w:hAnsiTheme="minorHAnsi" w:cstheme="minorHAnsi"/>
        </w:rPr>
        <w:t>lik</w:t>
      </w:r>
      <w:proofErr w:type="spellEnd"/>
      <w:r w:rsidRPr="004D14DB">
        <w:rPr>
          <w:rFonts w:asciiTheme="minorHAnsi" w:hAnsiTheme="minorHAnsi" w:cstheme="minorHAnsi"/>
        </w:rPr>
        <w:t xml:space="preserve"> Ve %10 </w:t>
      </w:r>
      <w:proofErr w:type="spellStart"/>
      <w:r w:rsidRPr="004D14DB">
        <w:rPr>
          <w:rFonts w:asciiTheme="minorHAnsi" w:hAnsiTheme="minorHAnsi" w:cstheme="minorHAnsi"/>
        </w:rPr>
        <w:t>luk</w:t>
      </w:r>
      <w:proofErr w:type="spellEnd"/>
      <w:r w:rsidRPr="004D14DB">
        <w:rPr>
          <w:rFonts w:asciiTheme="minorHAnsi" w:hAnsiTheme="minorHAnsi" w:cstheme="minorHAnsi"/>
        </w:rPr>
        <w:t xml:space="preserve"> Çamaşır Sulu Solüsyonun Hazırlanışı %1 </w:t>
      </w:r>
      <w:proofErr w:type="spellStart"/>
      <w:r w:rsidRPr="004D14DB">
        <w:rPr>
          <w:rFonts w:asciiTheme="minorHAnsi" w:hAnsiTheme="minorHAnsi" w:cstheme="minorHAnsi"/>
        </w:rPr>
        <w:t>lik</w:t>
      </w:r>
      <w:proofErr w:type="spellEnd"/>
      <w:r w:rsidRPr="004D14DB">
        <w:rPr>
          <w:rFonts w:asciiTheme="minorHAnsi" w:hAnsiTheme="minorHAnsi" w:cstheme="minorHAnsi"/>
        </w:rPr>
        <w:t xml:space="preserve"> çamaşır sulu solüsyon: 1 litre su + 10 ml çamaşır suyu %10 </w:t>
      </w:r>
      <w:proofErr w:type="spellStart"/>
      <w:r w:rsidRPr="004D14DB">
        <w:rPr>
          <w:rFonts w:asciiTheme="minorHAnsi" w:hAnsiTheme="minorHAnsi" w:cstheme="minorHAnsi"/>
        </w:rPr>
        <w:t>luk</w:t>
      </w:r>
      <w:proofErr w:type="spellEnd"/>
      <w:r w:rsidRPr="004D14DB">
        <w:rPr>
          <w:rFonts w:asciiTheme="minorHAnsi" w:hAnsiTheme="minorHAnsi" w:cstheme="minorHAnsi"/>
        </w:rPr>
        <w:t xml:space="preserve"> çamaşır sulu solüsyon:1 litre su + 100 ml çamaşır suyu </w:t>
      </w:r>
    </w:p>
    <w:p w:rsidR="00213A4C" w:rsidRDefault="00213A4C" w:rsidP="00213A4C">
      <w:pPr>
        <w:rPr>
          <w:rFonts w:asciiTheme="minorHAnsi" w:hAnsiTheme="minorHAnsi" w:cstheme="minorHAnsi"/>
        </w:rPr>
      </w:pPr>
    </w:p>
    <w:p w:rsidR="00213A4C" w:rsidRPr="004D14DB" w:rsidRDefault="00213A4C" w:rsidP="00213A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</w:t>
      </w:r>
      <w:r w:rsidRPr="004D14DB">
        <w:rPr>
          <w:rFonts w:asciiTheme="minorHAnsi" w:hAnsiTheme="minorHAnsi" w:cstheme="minorHAnsi"/>
          <w:b/>
        </w:rPr>
        <w:t>)</w:t>
      </w:r>
      <w:r w:rsidRPr="004D14DB">
        <w:rPr>
          <w:rFonts w:asciiTheme="minorHAnsi" w:hAnsiTheme="minorHAnsi" w:cstheme="minorHAnsi"/>
        </w:rPr>
        <w:t xml:space="preserve"> Tekrar kullanılabilir özellikteki gözlükler ‘’Tekrar Kullanılabilir Koruyucu Gözlüklerin Dezenfeksiyonu Talimatına ‘’ uygun temizlenmeli. </w:t>
      </w:r>
    </w:p>
    <w:p w:rsidR="00213A4C" w:rsidRDefault="00213A4C" w:rsidP="00213A4C">
      <w:pPr>
        <w:rPr>
          <w:rFonts w:asciiTheme="minorHAnsi" w:hAnsiTheme="minorHAnsi" w:cstheme="minorHAnsi"/>
        </w:rPr>
      </w:pPr>
    </w:p>
    <w:p w:rsidR="00213A4C" w:rsidRPr="004D14DB" w:rsidRDefault="00213A4C" w:rsidP="00213A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8</w:t>
      </w:r>
      <w:r w:rsidRPr="004D14DB">
        <w:rPr>
          <w:rFonts w:asciiTheme="minorHAnsi" w:hAnsiTheme="minorHAnsi" w:cstheme="minorHAnsi"/>
          <w:b/>
        </w:rPr>
        <w:t>)</w:t>
      </w:r>
      <w:r w:rsidRPr="004D14DB">
        <w:rPr>
          <w:rFonts w:asciiTheme="minorHAnsi" w:hAnsiTheme="minorHAnsi" w:cstheme="minorHAnsi"/>
        </w:rPr>
        <w:t xml:space="preserve"> Kullanılan tıbbı malzemeler ‘’Tıbbı Araç- Gereçlerin Dezenfeksiyonu Talimatına ‘’ uygun temizlenmeli.</w:t>
      </w:r>
    </w:p>
    <w:p w:rsidR="00BC10EE" w:rsidRDefault="00213A4C"/>
    <w:sectPr w:rsidR="00BC10EE" w:rsidSect="004C7002">
      <w:headerReference w:type="default" r:id="rId5"/>
      <w:footerReference w:type="default" r:id="rId6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E2" w:rsidRDefault="00213A4C">
    <w:pPr>
      <w:pStyle w:val="Altbilgi"/>
    </w:pPr>
  </w:p>
  <w:p w:rsidR="00FC35E2" w:rsidRDefault="00213A4C">
    <w:pPr>
      <w:pStyle w:val="Altbilgi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540"/>
      <w:gridCol w:w="1984"/>
      <w:gridCol w:w="1560"/>
      <w:gridCol w:w="1139"/>
    </w:tblGrid>
    <w:tr w:rsidR="00D73722" w:rsidRPr="002F5EB7" w:rsidTr="00D73722">
      <w:trPr>
        <w:trHeight w:val="1130"/>
        <w:jc w:val="center"/>
      </w:trPr>
      <w:tc>
        <w:tcPr>
          <w:tcW w:w="2712" w:type="dxa"/>
        </w:tcPr>
        <w:p w:rsidR="00D73722" w:rsidRPr="002F5EB7" w:rsidRDefault="00213A4C" w:rsidP="00D73722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194945</wp:posOffset>
                </wp:positionH>
                <wp:positionV relativeFrom="paragraph">
                  <wp:posOffset>29210</wp:posOffset>
                </wp:positionV>
                <wp:extent cx="1114425" cy="6286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D73722" w:rsidRPr="002F5EB7" w:rsidRDefault="00213A4C" w:rsidP="00D73722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D73722" w:rsidRPr="002F5EB7" w:rsidRDefault="00213A4C" w:rsidP="00D73722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D73722" w:rsidRPr="002F5EB7" w:rsidRDefault="00213A4C" w:rsidP="00D73722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D73722" w:rsidRPr="002F5EB7" w:rsidRDefault="00213A4C" w:rsidP="00D73722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D73722" w:rsidRPr="004D14DB" w:rsidRDefault="00213A4C" w:rsidP="004D14DB">
          <w:pPr>
            <w:pStyle w:val="GvdeMetni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4D14DB">
            <w:rPr>
              <w:b/>
              <w:sz w:val="24"/>
              <w:szCs w:val="24"/>
            </w:rPr>
            <w:t>COVID 19’ LU HASTA ODASININ TEMİZLİK TALİMATI</w:t>
          </w:r>
        </w:p>
      </w:tc>
    </w:tr>
    <w:tr w:rsidR="00A84974" w:rsidRPr="002F5EB7" w:rsidTr="00D73722">
      <w:trPr>
        <w:trHeight w:val="289"/>
        <w:jc w:val="center"/>
      </w:trPr>
      <w:tc>
        <w:tcPr>
          <w:tcW w:w="2712" w:type="dxa"/>
        </w:tcPr>
        <w:p w:rsidR="00A84974" w:rsidRPr="002F5EB7" w:rsidRDefault="00213A4C" w:rsidP="00A8497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>
            <w:rPr>
              <w:rFonts w:cstheme="minorHAnsi"/>
              <w:b/>
              <w:sz w:val="20"/>
              <w:szCs w:val="20"/>
            </w:rPr>
            <w:t xml:space="preserve">: </w:t>
          </w:r>
          <w:proofErr w:type="gramStart"/>
          <w:r>
            <w:rPr>
              <w:rFonts w:cstheme="minorHAnsi"/>
              <w:b/>
              <w:sz w:val="20"/>
              <w:szCs w:val="20"/>
            </w:rPr>
            <w:t>OH.TL</w:t>
          </w:r>
          <w:proofErr w:type="gramEnd"/>
          <w:r>
            <w:rPr>
              <w:rFonts w:cstheme="minorHAnsi"/>
              <w:b/>
              <w:sz w:val="20"/>
              <w:szCs w:val="20"/>
            </w:rPr>
            <w:t>.018</w:t>
          </w:r>
        </w:p>
      </w:tc>
      <w:tc>
        <w:tcPr>
          <w:tcW w:w="2540" w:type="dxa"/>
        </w:tcPr>
        <w:p w:rsidR="00A84974" w:rsidRPr="002F5EB7" w:rsidRDefault="00213A4C" w:rsidP="00A8497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>
            <w:rPr>
              <w:rFonts w:cstheme="minorHAnsi"/>
              <w:b/>
              <w:sz w:val="20"/>
              <w:szCs w:val="20"/>
            </w:rPr>
            <w:t>28</w:t>
          </w:r>
          <w:r>
            <w:rPr>
              <w:rFonts w:cstheme="minorHAnsi"/>
              <w:b/>
              <w:sz w:val="20"/>
              <w:szCs w:val="20"/>
            </w:rPr>
            <w:t>.08.2020</w:t>
          </w:r>
        </w:p>
      </w:tc>
      <w:tc>
        <w:tcPr>
          <w:tcW w:w="1984" w:type="dxa"/>
        </w:tcPr>
        <w:p w:rsidR="00A84974" w:rsidRPr="002F5EB7" w:rsidRDefault="00213A4C" w:rsidP="00A8497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560" w:type="dxa"/>
        </w:tcPr>
        <w:p w:rsidR="00A84974" w:rsidRPr="002F5EB7" w:rsidRDefault="00213A4C" w:rsidP="00A8497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Revizyon </w:t>
          </w:r>
          <w:r w:rsidRPr="002F5EB7">
            <w:rPr>
              <w:rFonts w:cstheme="minorHAnsi"/>
              <w:b/>
              <w:sz w:val="20"/>
              <w:szCs w:val="20"/>
            </w:rPr>
            <w:t>no:0</w:t>
          </w:r>
          <w:r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A84974" w:rsidRPr="002F5EB7" w:rsidRDefault="00213A4C" w:rsidP="00A8497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noProof/>
              <w:sz w:val="20"/>
              <w:szCs w:val="20"/>
            </w:rPr>
            <w:t>1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noProof/>
              <w:sz w:val="20"/>
              <w:szCs w:val="20"/>
            </w:rPr>
            <w:t>1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894FDC" w:rsidRDefault="00213A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1468"/>
    <w:multiLevelType w:val="hybridMultilevel"/>
    <w:tmpl w:val="2EF24E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A4C"/>
    <w:rsid w:val="00213A4C"/>
    <w:rsid w:val="002C2F1D"/>
    <w:rsid w:val="00F85C17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13A4C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13A4C"/>
  </w:style>
  <w:style w:type="paragraph" w:styleId="AralkYok">
    <w:name w:val="No Spacing"/>
    <w:uiPriority w:val="1"/>
    <w:qFormat/>
    <w:rsid w:val="00213A4C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213A4C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213A4C"/>
    <w:pPr>
      <w:widowControl w:val="0"/>
      <w:ind w:left="118"/>
    </w:pPr>
    <w:rPr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13A4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12375001728</dc:creator>
  <cp:lastModifiedBy>12375001728</cp:lastModifiedBy>
  <cp:revision>1</cp:revision>
  <dcterms:created xsi:type="dcterms:W3CDTF">2020-09-04T09:43:00Z</dcterms:created>
  <dcterms:modified xsi:type="dcterms:W3CDTF">2020-09-04T09:43:00Z</dcterms:modified>
</cp:coreProperties>
</file>