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13" w:rsidRPr="00A84B13" w:rsidRDefault="00A84B13" w:rsidP="00A84B13">
      <w:pPr>
        <w:spacing w:before="1"/>
        <w:jc w:val="both"/>
        <w:rPr>
          <w:rFonts w:eastAsia="Times New Roman" w:cstheme="minorHAnsi"/>
        </w:rPr>
      </w:pPr>
    </w:p>
    <w:p w:rsidR="00A84B13" w:rsidRPr="00A84B13" w:rsidRDefault="00A84B13" w:rsidP="00A84B13">
      <w:pPr>
        <w:pStyle w:val="Heading1"/>
        <w:spacing w:before="56" w:line="267" w:lineRule="exact"/>
        <w:ind w:right="1049" w:firstLine="0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1.0 AMAÇ:</w:t>
      </w:r>
    </w:p>
    <w:p w:rsidR="00A84B13" w:rsidRPr="00A84B13" w:rsidRDefault="00A84B13" w:rsidP="00A84B13">
      <w:pPr>
        <w:pStyle w:val="GvdeMetni"/>
        <w:ind w:left="368" w:right="1049" w:firstLine="0"/>
        <w:jc w:val="both"/>
        <w:rPr>
          <w:rFonts w:asciiTheme="minorHAnsi" w:hAnsiTheme="minorHAnsi" w:cstheme="minorHAnsi"/>
        </w:rPr>
      </w:pPr>
      <w:r w:rsidRPr="00A84B13">
        <w:rPr>
          <w:rFonts w:asciiTheme="minorHAnsi" w:hAnsiTheme="minorHAnsi" w:cstheme="minorHAnsi"/>
        </w:rPr>
        <w:t>Hastanelerde gıda kaynaklı salgınların gelişmesini önlemek ve yiyeceklerin hazırlanması, pişirilmesi, saklanması, taşınması ve hastalara dağıtımı ile ilgili güvenli uygulamaları</w:t>
      </w:r>
      <w:r w:rsidRPr="00A84B13">
        <w:rPr>
          <w:rFonts w:asciiTheme="minorHAnsi" w:hAnsiTheme="minorHAnsi" w:cstheme="minorHAnsi"/>
          <w:spacing w:val="-15"/>
        </w:rPr>
        <w:t xml:space="preserve"> </w:t>
      </w:r>
      <w:r w:rsidRPr="00A84B13">
        <w:rPr>
          <w:rFonts w:asciiTheme="minorHAnsi" w:hAnsiTheme="minorHAnsi" w:cstheme="minorHAnsi"/>
        </w:rPr>
        <w:t>sağlamaktır.</w:t>
      </w:r>
    </w:p>
    <w:p w:rsidR="00A84B13" w:rsidRPr="00A84B13" w:rsidRDefault="00A84B13" w:rsidP="00A84B13">
      <w:pPr>
        <w:pStyle w:val="Heading1"/>
        <w:ind w:right="1049" w:firstLine="0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2.0</w:t>
      </w:r>
      <w:r w:rsidRPr="00A84B13">
        <w:rPr>
          <w:rFonts w:asciiTheme="minorHAnsi" w:hAnsiTheme="minorHAnsi" w:cstheme="minorHAnsi"/>
          <w:spacing w:val="-2"/>
        </w:rPr>
        <w:t xml:space="preserve"> </w:t>
      </w:r>
      <w:r w:rsidRPr="00A84B13">
        <w:rPr>
          <w:rFonts w:asciiTheme="minorHAnsi" w:hAnsiTheme="minorHAnsi" w:cstheme="minorHAnsi"/>
        </w:rPr>
        <w:t>KAPSAM:</w:t>
      </w:r>
    </w:p>
    <w:p w:rsidR="00A84B13" w:rsidRPr="00A84B13" w:rsidRDefault="00A84B13" w:rsidP="00A84B13">
      <w:pPr>
        <w:pStyle w:val="GvdeMetni"/>
        <w:ind w:left="368" w:right="1049" w:firstLine="0"/>
        <w:jc w:val="both"/>
        <w:rPr>
          <w:rFonts w:asciiTheme="minorHAnsi" w:hAnsiTheme="minorHAnsi" w:cstheme="minorHAnsi"/>
        </w:rPr>
      </w:pPr>
      <w:r w:rsidRPr="00A84B13">
        <w:rPr>
          <w:rFonts w:asciiTheme="minorHAnsi" w:hAnsiTheme="minorHAnsi" w:cstheme="minorHAnsi"/>
        </w:rPr>
        <w:t>Tüm mutfak ve yemekhane çalışanlarını</w:t>
      </w:r>
      <w:r w:rsidRPr="00A84B13">
        <w:rPr>
          <w:rFonts w:asciiTheme="minorHAnsi" w:hAnsiTheme="minorHAnsi" w:cstheme="minorHAnsi"/>
          <w:spacing w:val="-10"/>
        </w:rPr>
        <w:t xml:space="preserve"> </w:t>
      </w:r>
      <w:r w:rsidRPr="00A84B13">
        <w:rPr>
          <w:rFonts w:asciiTheme="minorHAnsi" w:hAnsiTheme="minorHAnsi" w:cstheme="minorHAnsi"/>
        </w:rPr>
        <w:t>kapsar.</w:t>
      </w:r>
    </w:p>
    <w:p w:rsidR="00A84B13" w:rsidRPr="00A84B13" w:rsidRDefault="00A84B13" w:rsidP="00A84B13">
      <w:pPr>
        <w:pStyle w:val="Heading1"/>
        <w:ind w:right="1049" w:firstLine="0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3.0</w:t>
      </w:r>
      <w:r w:rsidRPr="00A84B13">
        <w:rPr>
          <w:rFonts w:asciiTheme="minorHAnsi" w:hAnsiTheme="minorHAnsi" w:cstheme="minorHAnsi"/>
          <w:spacing w:val="-4"/>
        </w:rPr>
        <w:t xml:space="preserve"> </w:t>
      </w:r>
      <w:r w:rsidRPr="00A84B13">
        <w:rPr>
          <w:rFonts w:asciiTheme="minorHAnsi" w:hAnsiTheme="minorHAnsi" w:cstheme="minorHAnsi"/>
        </w:rPr>
        <w:t>SORUMLULAR:</w:t>
      </w:r>
    </w:p>
    <w:p w:rsidR="00A84B13" w:rsidRPr="00A84B13" w:rsidRDefault="00A84B13" w:rsidP="00A84B13">
      <w:pPr>
        <w:pStyle w:val="GvdeMetni"/>
        <w:ind w:left="368" w:right="1049" w:firstLine="0"/>
        <w:jc w:val="both"/>
        <w:rPr>
          <w:rFonts w:asciiTheme="minorHAnsi" w:hAnsiTheme="minorHAnsi" w:cstheme="minorHAnsi"/>
        </w:rPr>
      </w:pPr>
      <w:r w:rsidRPr="00A84B13">
        <w:rPr>
          <w:rFonts w:asciiTheme="minorHAnsi" w:hAnsiTheme="minorHAnsi" w:cstheme="minorHAnsi"/>
        </w:rPr>
        <w:t>Mutfak ve yemekhane</w:t>
      </w:r>
      <w:r w:rsidRPr="00A84B13">
        <w:rPr>
          <w:rFonts w:asciiTheme="minorHAnsi" w:hAnsiTheme="minorHAnsi" w:cstheme="minorHAnsi"/>
          <w:spacing w:val="-7"/>
        </w:rPr>
        <w:t xml:space="preserve"> </w:t>
      </w:r>
      <w:r w:rsidRPr="00A84B13">
        <w:rPr>
          <w:rFonts w:asciiTheme="minorHAnsi" w:hAnsiTheme="minorHAnsi" w:cstheme="minorHAnsi"/>
        </w:rPr>
        <w:t>çalışanları</w:t>
      </w:r>
    </w:p>
    <w:p w:rsidR="00A84B13" w:rsidRPr="00A84B13" w:rsidRDefault="00A84B13" w:rsidP="00A84B13">
      <w:pPr>
        <w:spacing w:before="1"/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6"/>
        </w:numPr>
        <w:tabs>
          <w:tab w:val="left" w:pos="701"/>
        </w:tabs>
        <w:ind w:hanging="332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FAALİYET</w:t>
      </w:r>
      <w:r w:rsidRPr="00A84B13">
        <w:rPr>
          <w:rFonts w:asciiTheme="minorHAnsi" w:hAnsiTheme="minorHAnsi" w:cstheme="minorHAnsi"/>
          <w:spacing w:val="-6"/>
        </w:rPr>
        <w:t xml:space="preserve"> </w:t>
      </w:r>
      <w:r w:rsidRPr="00A84B13">
        <w:rPr>
          <w:rFonts w:asciiTheme="minorHAnsi" w:hAnsiTheme="minorHAnsi" w:cstheme="minorHAnsi"/>
        </w:rPr>
        <w:t>AKIŞI:</w:t>
      </w:r>
    </w:p>
    <w:p w:rsidR="00A84B13" w:rsidRPr="00A84B13" w:rsidRDefault="00A84B13" w:rsidP="00A84B13">
      <w:pPr>
        <w:jc w:val="both"/>
        <w:rPr>
          <w:rFonts w:eastAsia="Calibri" w:cstheme="minorHAnsi"/>
          <w:b/>
          <w:bCs/>
        </w:rPr>
      </w:pPr>
    </w:p>
    <w:p w:rsidR="00A84B13" w:rsidRPr="00A84B13" w:rsidRDefault="00A84B13" w:rsidP="00A84B13">
      <w:pPr>
        <w:pStyle w:val="ListeParagraf"/>
        <w:numPr>
          <w:ilvl w:val="1"/>
          <w:numId w:val="6"/>
        </w:numPr>
        <w:tabs>
          <w:tab w:val="left" w:pos="728"/>
        </w:tabs>
        <w:spacing w:line="267" w:lineRule="exact"/>
        <w:ind w:left="728" w:hanging="360"/>
        <w:jc w:val="both"/>
        <w:rPr>
          <w:rFonts w:eastAsia="Calibri" w:cstheme="minorHAnsi"/>
        </w:rPr>
      </w:pPr>
      <w:r w:rsidRPr="00A84B13">
        <w:rPr>
          <w:rFonts w:cstheme="minorHAnsi"/>
          <w:b/>
        </w:rPr>
        <w:t>Temel</w:t>
      </w:r>
      <w:r w:rsidRPr="00A84B13">
        <w:rPr>
          <w:rFonts w:cstheme="minorHAnsi"/>
          <w:b/>
          <w:spacing w:val="-5"/>
        </w:rPr>
        <w:t xml:space="preserve"> </w:t>
      </w:r>
      <w:r w:rsidRPr="00A84B13">
        <w:rPr>
          <w:rFonts w:cstheme="minorHAnsi"/>
          <w:b/>
        </w:rPr>
        <w:t>İlkeler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spacing w:line="267" w:lineRule="exact"/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içerisinde kişisel kullanım alanlarında el yıkama lavabosu, sıvı sabun, kağıt havlu</w:t>
      </w:r>
      <w:r w:rsidRPr="00A84B13">
        <w:rPr>
          <w:rFonts w:cstheme="minorHAnsi"/>
          <w:spacing w:val="-23"/>
        </w:rPr>
        <w:t xml:space="preserve"> </w:t>
      </w:r>
      <w:r w:rsidRPr="00A84B13">
        <w:rPr>
          <w:rFonts w:cstheme="minorHAnsi"/>
        </w:rPr>
        <w:t>bulundurulmalıdır.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right="502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Azalan sıvı sabun kaplarının üzerine ekleme yapılmamalı, bitmesi beklenmelidir. Bittiğinde yıkanıp, durulanıp kurulanarak yerine takılmalıdır. Bu sırada aksaklık yaşanmaması için yedek sıvı sabun kapları</w:t>
      </w:r>
      <w:r w:rsidRPr="00A84B13">
        <w:rPr>
          <w:rFonts w:cstheme="minorHAnsi"/>
          <w:spacing w:val="-23"/>
        </w:rPr>
        <w:t xml:space="preserve"> </w:t>
      </w:r>
      <w:r w:rsidRPr="00A84B13">
        <w:rPr>
          <w:rFonts w:cstheme="minorHAnsi"/>
        </w:rPr>
        <w:t>bulundurulmalıdır.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personeli dışındaki kişiler mutfağa girmeden önce mutfak girişinde bone ve galoş</w:t>
      </w:r>
      <w:r w:rsidRPr="00A84B13">
        <w:rPr>
          <w:rFonts w:cstheme="minorHAnsi"/>
          <w:spacing w:val="-21"/>
        </w:rPr>
        <w:t xml:space="preserve"> </w:t>
      </w:r>
      <w:r w:rsidRPr="00A84B13">
        <w:rPr>
          <w:rFonts w:cstheme="minorHAnsi"/>
        </w:rPr>
        <w:t>takmalıdır.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86"/>
        </w:tabs>
        <w:ind w:right="819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temizliğinde dezenfektan kullanımı önerilmez. Salgın durumunda EKK tarafından önerildiği takdirde dezenfektan kullanılabilir. Bu amaç için çamaşır suyu en uygun</w:t>
      </w:r>
      <w:r w:rsidRPr="00A84B13">
        <w:rPr>
          <w:rFonts w:cstheme="minorHAnsi"/>
          <w:spacing w:val="-9"/>
        </w:rPr>
        <w:t xml:space="preserve"> </w:t>
      </w:r>
      <w:r w:rsidRPr="00A84B13">
        <w:rPr>
          <w:rFonts w:cstheme="minorHAnsi"/>
        </w:rPr>
        <w:t>dezenfektandır.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Duvar ve tabanları yıkamaya ve dezenfeksiyona uygun</w:t>
      </w:r>
      <w:r w:rsidRPr="00A84B13">
        <w:rPr>
          <w:rFonts w:cstheme="minorHAnsi"/>
          <w:spacing w:val="-10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right="1182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Duvarlardaki panolar nem tutan, temizlenemeyen strafor türü değil, kromdan yapılmış ya da kendinden yapışkanlı panolar</w:t>
      </w:r>
      <w:r w:rsidRPr="00A84B13">
        <w:rPr>
          <w:rFonts w:cstheme="minorHAnsi"/>
          <w:spacing w:val="-7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spacing w:line="266" w:lineRule="exact"/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Yiyecek hazırlanan bölümler düz yüzeyli, kolay temizlenebilen, paslanmaz çelik</w:t>
      </w:r>
      <w:r w:rsidRPr="00A84B13">
        <w:rPr>
          <w:rFonts w:cstheme="minorHAnsi"/>
          <w:spacing w:val="-17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hazırlık bölümleri ayrı üniteler olarak</w:t>
      </w:r>
      <w:r w:rsidRPr="00A84B13">
        <w:rPr>
          <w:rFonts w:cstheme="minorHAnsi"/>
          <w:spacing w:val="-12"/>
        </w:rPr>
        <w:t xml:space="preserve"> </w:t>
      </w:r>
      <w:r w:rsidRPr="00A84B13">
        <w:rPr>
          <w:rFonts w:cstheme="minorHAnsi"/>
        </w:rPr>
        <w:t>ayrılmalıdır.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Özellikle sebze hazırlama bölümü pişirme ve son hazırlık bölümünden ayrı yerde</w:t>
      </w:r>
      <w:r w:rsidRPr="00A84B13">
        <w:rPr>
          <w:rFonts w:cstheme="minorHAnsi"/>
          <w:spacing w:val="-26"/>
        </w:rPr>
        <w:t xml:space="preserve"> </w:t>
      </w:r>
      <w:r w:rsidRPr="00A84B13">
        <w:rPr>
          <w:rFonts w:cstheme="minorHAnsi"/>
        </w:rPr>
        <w:t>bulunmalıdır.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right="481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Sebze hazırlık bölümünde, tesisin büyüklüğüne göre, üç adet çelik yıkama havuzu bulunmalıdır. Birinci havuz ön yıkama, ikinci havuz dezenfeksiyon, üçüncü havuz durulama amacıyla</w:t>
      </w:r>
      <w:r w:rsidRPr="00A84B13">
        <w:rPr>
          <w:rFonts w:cstheme="minorHAnsi"/>
          <w:spacing w:val="-15"/>
        </w:rPr>
        <w:t xml:space="preserve"> </w:t>
      </w:r>
      <w:r w:rsidRPr="00A84B13">
        <w:rPr>
          <w:rFonts w:cstheme="minorHAnsi"/>
        </w:rPr>
        <w:t>kullanılmalıdır.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Yıkanmış sebze ve meyveler tekrar aynı sandık ya da kasalara</w:t>
      </w:r>
      <w:r w:rsidRPr="00A84B13">
        <w:rPr>
          <w:rFonts w:cstheme="minorHAnsi"/>
          <w:spacing w:val="-14"/>
        </w:rPr>
        <w:t xml:space="preserve"> </w:t>
      </w:r>
      <w:r w:rsidRPr="00A84B13">
        <w:rPr>
          <w:rFonts w:cstheme="minorHAnsi"/>
        </w:rPr>
        <w:t>konulmamalıdır.</w:t>
      </w:r>
    </w:p>
    <w:p w:rsidR="00A84B13" w:rsidRPr="00A84B13" w:rsidRDefault="00A84B13" w:rsidP="00A84B13">
      <w:pPr>
        <w:pStyle w:val="ListeParagraf"/>
        <w:numPr>
          <w:ilvl w:val="2"/>
          <w:numId w:val="6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el hijyeninin sağlanabilmesi için el yıkama lavabosu, sıvı sabun, kağıt havlu</w:t>
      </w:r>
      <w:r w:rsidRPr="00A84B13">
        <w:rPr>
          <w:rFonts w:cstheme="minorHAnsi"/>
          <w:spacing w:val="-18"/>
        </w:rPr>
        <w:t xml:space="preserve"> </w:t>
      </w:r>
      <w:r w:rsidRPr="00A84B13">
        <w:rPr>
          <w:rFonts w:cstheme="minorHAnsi"/>
        </w:rPr>
        <w:t>bulundurulmalıdır.</w:t>
      </w:r>
    </w:p>
    <w:p w:rsidR="00A84B13" w:rsidRPr="00A84B13" w:rsidRDefault="00A84B13" w:rsidP="00A84B13">
      <w:pPr>
        <w:pStyle w:val="GvdeMetni"/>
        <w:ind w:left="368" w:right="1049" w:firstLine="0"/>
        <w:jc w:val="both"/>
        <w:rPr>
          <w:rFonts w:asciiTheme="minorHAnsi" w:hAnsiTheme="minorHAnsi" w:cstheme="minorHAnsi"/>
        </w:rPr>
      </w:pPr>
      <w:r w:rsidRPr="00A84B13">
        <w:rPr>
          <w:rFonts w:asciiTheme="minorHAnsi" w:hAnsiTheme="minorHAnsi" w:cstheme="minorHAnsi"/>
          <w:b/>
        </w:rPr>
        <w:t>4.1.13</w:t>
      </w:r>
      <w:r w:rsidRPr="00A84B13">
        <w:rPr>
          <w:rFonts w:asciiTheme="minorHAnsi" w:hAnsiTheme="minorHAnsi" w:cstheme="minorHAnsi"/>
        </w:rPr>
        <w:t>Mutfak +18 ila +20 derece arasında tutulmalı ve hava sirkülasyonu olacak şekilde</w:t>
      </w:r>
      <w:r w:rsidRPr="00A84B13">
        <w:rPr>
          <w:rFonts w:asciiTheme="minorHAnsi" w:hAnsiTheme="minorHAnsi" w:cstheme="minorHAnsi"/>
          <w:spacing w:val="-23"/>
        </w:rPr>
        <w:t xml:space="preserve"> </w:t>
      </w:r>
      <w:r w:rsidRPr="00A84B13">
        <w:rPr>
          <w:rFonts w:asciiTheme="minorHAnsi" w:hAnsiTheme="minorHAnsi" w:cstheme="minorHAnsi"/>
        </w:rPr>
        <w:t>yapılandırılmalıdır.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right="1529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Bakteri taşıyabilecek nemli bezler kullanılmamalı, kullanılan paspas bezleri ve el bezleri iki saatte bir değiştirilmeli, her bölüm için ayrı renk bez kullanılmalı ve kirli temiz bez ayrımı</w:t>
      </w:r>
      <w:r w:rsidRPr="00A84B13">
        <w:rPr>
          <w:rFonts w:cstheme="minorHAnsi"/>
          <w:spacing w:val="-23"/>
        </w:rPr>
        <w:t xml:space="preserve"> </w:t>
      </w:r>
      <w:r w:rsidRPr="00A84B13">
        <w:rPr>
          <w:rFonts w:cstheme="minorHAnsi"/>
        </w:rPr>
        <w:t>yapılmalıdır.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right="437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Hasır ve tahta sepetler mutfakta kullanılmamalıdır. Servislerde kullanılan bu tür malzemeler kullanıldıktan sonra mutfak dışında fırça ile günlük olarak</w:t>
      </w:r>
      <w:r w:rsidRPr="00A84B13">
        <w:rPr>
          <w:rFonts w:cstheme="minorHAnsi"/>
          <w:spacing w:val="-9"/>
        </w:rPr>
        <w:t xml:space="preserve"> </w:t>
      </w:r>
      <w:r w:rsidRPr="00A84B13">
        <w:rPr>
          <w:rFonts w:cstheme="minorHAnsi"/>
        </w:rPr>
        <w:t>temizlenmelidir.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right="857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doğrama için tahta malzemeler kesinlikle kullanılmamalıdır. Tahta yerine, polietilen doğrama panoları ya da tezgahları</w:t>
      </w:r>
      <w:r w:rsidRPr="00A84B13">
        <w:rPr>
          <w:rFonts w:cstheme="minorHAnsi"/>
          <w:spacing w:val="-7"/>
        </w:rPr>
        <w:t xml:space="preserve"> </w:t>
      </w:r>
      <w:r w:rsidRPr="00A84B13">
        <w:rPr>
          <w:rFonts w:cstheme="minorHAnsi"/>
        </w:rPr>
        <w:t>kullanılmalıdır.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right="847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kullanılacak doğrama panoları çapraz bakteri bulaşmasını önlemek için, her bölüm ve yiyecek malzemesi için ayrı</w:t>
      </w:r>
      <w:r w:rsidRPr="00A84B13">
        <w:rPr>
          <w:rFonts w:cstheme="minorHAnsi"/>
          <w:spacing w:val="-8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kullanılacak doğrama bıçakları yiyeceklerin cinsine göre ayrı</w:t>
      </w:r>
      <w:r w:rsidRPr="00A84B13">
        <w:rPr>
          <w:rFonts w:cstheme="minorHAnsi"/>
          <w:spacing w:val="-21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içindeki tüm ünitelerde isim</w:t>
      </w:r>
      <w:r w:rsidRPr="00A84B13">
        <w:rPr>
          <w:rFonts w:cstheme="minorHAnsi"/>
          <w:spacing w:val="-10"/>
        </w:rPr>
        <w:t xml:space="preserve"> </w:t>
      </w:r>
      <w:r w:rsidRPr="00A84B13">
        <w:rPr>
          <w:rFonts w:cstheme="minorHAnsi"/>
        </w:rPr>
        <w:t>bulundurulmalıdır.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bulunan çöp bidonları ağzı kapaklı ve ayakla açılacak şekilde pedallı</w:t>
      </w:r>
      <w:r w:rsidRPr="00A84B13">
        <w:rPr>
          <w:rFonts w:cstheme="minorHAnsi"/>
          <w:spacing w:val="-16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spacing w:line="267" w:lineRule="exact"/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kullanılan su şebeke suyu</w:t>
      </w:r>
      <w:r w:rsidRPr="00A84B13">
        <w:rPr>
          <w:rFonts w:cstheme="minorHAnsi"/>
          <w:spacing w:val="-6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right="1079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içine kirli hiçbir malzeme sokulmamalı, malzemeler karton kutularda ve tahta kasalarla gelmiş ise kutularından çıkarılarak içeri</w:t>
      </w:r>
      <w:r w:rsidRPr="00A84B13">
        <w:rPr>
          <w:rFonts w:cstheme="minorHAnsi"/>
          <w:spacing w:val="-4"/>
        </w:rPr>
        <w:t xml:space="preserve"> </w:t>
      </w:r>
      <w:r w:rsidRPr="00A84B13">
        <w:rPr>
          <w:rFonts w:cstheme="minorHAnsi"/>
        </w:rPr>
        <w:t>alınmalıdır.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 aydınlatmalar floresan lamba ile yapılmalı ve lambaların üzerinde mutlaka koruma</w:t>
      </w:r>
      <w:r w:rsidRPr="00A84B13">
        <w:rPr>
          <w:rFonts w:cstheme="minorHAnsi"/>
          <w:spacing w:val="-23"/>
        </w:rPr>
        <w:t xml:space="preserve"> </w:t>
      </w:r>
      <w:r w:rsidRPr="00A84B13">
        <w:rPr>
          <w:rFonts w:cstheme="minorHAnsi"/>
        </w:rPr>
        <w:t>bulunmalıdır.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right="1077"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Mutfak, yemekhane ve servislerde bulunan kat ofisleri hastane politikasına uygun olarak düzenli biçimde ilaçlanmalı ve yapılan ilaçlamalar kayıt altına</w:t>
      </w:r>
      <w:r w:rsidRPr="00A84B13">
        <w:rPr>
          <w:rFonts w:cstheme="minorHAnsi"/>
          <w:spacing w:val="-13"/>
        </w:rPr>
        <w:t xml:space="preserve"> </w:t>
      </w:r>
      <w:r w:rsidRPr="00A84B13">
        <w:rPr>
          <w:rFonts w:cstheme="minorHAnsi"/>
        </w:rPr>
        <w:t>alınmalıdır.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Gıda zehirlenmelerine karşı çalışan tüm personele eğitim</w:t>
      </w:r>
      <w:r w:rsidRPr="00A84B13">
        <w:rPr>
          <w:rFonts w:cstheme="minorHAnsi"/>
          <w:spacing w:val="-11"/>
        </w:rPr>
        <w:t xml:space="preserve"> </w:t>
      </w:r>
      <w:r w:rsidRPr="00A84B13">
        <w:rPr>
          <w:rFonts w:cstheme="minorHAnsi"/>
        </w:rPr>
        <w:t>verilmelidir.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hanging="566"/>
        <w:jc w:val="both"/>
        <w:rPr>
          <w:rFonts w:eastAsia="Calibri" w:cstheme="minorHAnsi"/>
        </w:rPr>
      </w:pPr>
      <w:r w:rsidRPr="00A84B13">
        <w:rPr>
          <w:rFonts w:cstheme="minorHAnsi"/>
        </w:rPr>
        <w:t>Hazırlanan yemeklerden alınan örnekler üzeri etiketlenerek, uygun koşullarda 72 saat</w:t>
      </w:r>
      <w:r w:rsidRPr="00A84B13">
        <w:rPr>
          <w:rFonts w:cstheme="minorHAnsi"/>
          <w:spacing w:val="-17"/>
        </w:rPr>
        <w:t xml:space="preserve"> </w:t>
      </w:r>
      <w:r w:rsidRPr="00A84B13">
        <w:rPr>
          <w:rFonts w:cstheme="minorHAnsi"/>
        </w:rPr>
        <w:t>saklanmalıdır.</w:t>
      </w:r>
    </w:p>
    <w:p w:rsidR="00A84B13" w:rsidRPr="00A84B13" w:rsidRDefault="00A84B13" w:rsidP="00A84B13">
      <w:pPr>
        <w:pStyle w:val="ListeParagraf"/>
        <w:numPr>
          <w:ilvl w:val="2"/>
          <w:numId w:val="5"/>
        </w:numPr>
        <w:tabs>
          <w:tab w:val="left" w:pos="935"/>
        </w:tabs>
        <w:ind w:hanging="566"/>
        <w:jc w:val="both"/>
        <w:rPr>
          <w:rFonts w:eastAsia="Calibri" w:cstheme="minorHAnsi"/>
        </w:rPr>
        <w:sectPr w:rsidR="00A84B13" w:rsidRPr="00A84B13" w:rsidSect="00D97520">
          <w:headerReference w:type="default" r:id="rId7"/>
          <w:pgSz w:w="11910" w:h="16840"/>
          <w:pgMar w:top="680" w:right="220" w:bottom="280" w:left="340" w:header="708" w:footer="680" w:gutter="0"/>
          <w:cols w:space="708"/>
          <w:docGrid w:linePitch="299"/>
        </w:sectPr>
      </w:pPr>
      <w:r w:rsidRPr="00A84B13">
        <w:rPr>
          <w:rFonts w:cstheme="minorHAnsi"/>
        </w:rPr>
        <w:t>Çalışan personellere uygun kişisel koruyucu ekipman</w:t>
      </w:r>
      <w:r w:rsidRPr="00A84B13">
        <w:rPr>
          <w:rFonts w:cstheme="minorHAnsi"/>
          <w:spacing w:val="-9"/>
        </w:rPr>
        <w:t xml:space="preserve"> </w:t>
      </w:r>
      <w:r w:rsidRPr="00A84B13">
        <w:rPr>
          <w:rFonts w:cstheme="minorHAnsi"/>
        </w:rPr>
        <w:t>sağlanmalıdır</w:t>
      </w:r>
    </w:p>
    <w:p w:rsidR="00A84B13" w:rsidRPr="00A84B13" w:rsidRDefault="00A84B13" w:rsidP="00A84B13">
      <w:pPr>
        <w:spacing w:before="12"/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4"/>
        </w:numPr>
        <w:tabs>
          <w:tab w:val="left" w:pos="760"/>
        </w:tabs>
        <w:spacing w:before="56"/>
        <w:ind w:hanging="391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Aşçının yiyecek</w:t>
      </w:r>
      <w:r w:rsidRPr="00A84B13">
        <w:rPr>
          <w:rFonts w:asciiTheme="minorHAnsi" w:hAnsiTheme="minorHAnsi" w:cstheme="minorHAnsi"/>
          <w:spacing w:val="-11"/>
        </w:rPr>
        <w:t xml:space="preserve"> </w:t>
      </w:r>
      <w:r w:rsidRPr="00A84B13">
        <w:rPr>
          <w:rFonts w:asciiTheme="minorHAnsi" w:hAnsiTheme="minorHAnsi" w:cstheme="minorHAnsi"/>
        </w:rPr>
        <w:t>üretimi</w:t>
      </w:r>
    </w:p>
    <w:p w:rsidR="00A84B13" w:rsidRPr="00A84B13" w:rsidRDefault="00A84B13" w:rsidP="00A84B13">
      <w:pPr>
        <w:spacing w:before="10"/>
        <w:jc w:val="both"/>
        <w:rPr>
          <w:rFonts w:eastAsia="Calibri" w:cstheme="minorHAnsi"/>
          <w:b/>
          <w:bCs/>
        </w:rPr>
      </w:pP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79"/>
        </w:tabs>
        <w:ind w:right="519" w:hanging="710"/>
        <w:jc w:val="both"/>
        <w:rPr>
          <w:rFonts w:eastAsia="Calibri" w:cstheme="minorHAnsi"/>
        </w:rPr>
      </w:pPr>
      <w:r w:rsidRPr="00A84B13">
        <w:rPr>
          <w:rFonts w:cstheme="minorHAnsi"/>
        </w:rPr>
        <w:t>Mutfak bölümlerinde bulunan baharat kapları nem tutmayacak özellikte malzemeden yapılmış ve ağzı kapaklı olmalıdır.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79"/>
        </w:tabs>
        <w:ind w:right="601" w:hanging="710"/>
        <w:jc w:val="both"/>
        <w:rPr>
          <w:rFonts w:eastAsia="Calibri" w:cstheme="minorHAnsi"/>
        </w:rPr>
      </w:pPr>
      <w:r w:rsidRPr="00A84B13">
        <w:rPr>
          <w:rFonts w:cstheme="minorHAnsi"/>
        </w:rPr>
        <w:t>Mutfak içinde tat kontrolü hariç kesinlikle yemek yenilmemelidir. Tat kontrolü yapılırken her kontrol için ayrı kaşık</w:t>
      </w:r>
      <w:r w:rsidRPr="00A84B13">
        <w:rPr>
          <w:rFonts w:cstheme="minorHAnsi"/>
          <w:spacing w:val="-2"/>
        </w:rPr>
        <w:t xml:space="preserve"> </w:t>
      </w:r>
      <w:r w:rsidRPr="00A84B13">
        <w:rPr>
          <w:rFonts w:cstheme="minorHAnsi"/>
        </w:rPr>
        <w:t>kullanılmalıdır.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79"/>
        </w:tabs>
        <w:ind w:hanging="710"/>
        <w:jc w:val="both"/>
        <w:rPr>
          <w:rFonts w:eastAsia="Calibri" w:cstheme="minorHAnsi"/>
        </w:rPr>
      </w:pPr>
      <w:r w:rsidRPr="00A84B13">
        <w:rPr>
          <w:rFonts w:cstheme="minorHAnsi"/>
        </w:rPr>
        <w:t>Mutfak personeli ünite içinde bone</w:t>
      </w:r>
      <w:r w:rsidR="00A53495">
        <w:rPr>
          <w:rFonts w:cstheme="minorHAnsi"/>
        </w:rPr>
        <w:t>,eldiven,kolluk</w:t>
      </w:r>
      <w:r w:rsidRPr="00A84B13">
        <w:rPr>
          <w:rFonts w:cstheme="minorHAnsi"/>
        </w:rPr>
        <w:t xml:space="preserve"> ve </w:t>
      </w:r>
      <w:r w:rsidR="00A53495">
        <w:rPr>
          <w:rFonts w:cstheme="minorHAnsi"/>
        </w:rPr>
        <w:t xml:space="preserve">maske ile </w:t>
      </w:r>
      <w:r w:rsidRPr="00A84B13">
        <w:rPr>
          <w:rFonts w:cstheme="minorHAnsi"/>
          <w:spacing w:val="-14"/>
        </w:rPr>
        <w:t xml:space="preserve"> </w:t>
      </w:r>
      <w:r w:rsidRPr="00A84B13">
        <w:rPr>
          <w:rFonts w:cstheme="minorHAnsi"/>
        </w:rPr>
        <w:t>çalışmalıdır.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79"/>
        </w:tabs>
        <w:spacing w:before="1"/>
        <w:ind w:hanging="710"/>
        <w:jc w:val="both"/>
        <w:rPr>
          <w:rFonts w:eastAsia="Calibri" w:cstheme="minorHAnsi"/>
        </w:rPr>
      </w:pPr>
      <w:r w:rsidRPr="00A84B13">
        <w:rPr>
          <w:rFonts w:cstheme="minorHAnsi"/>
        </w:rPr>
        <w:t>Etiket bilgileri olmayan, tarihi geçmiş ürünler</w:t>
      </w:r>
      <w:r w:rsidRPr="00A84B13">
        <w:rPr>
          <w:rFonts w:cstheme="minorHAnsi"/>
          <w:spacing w:val="-11"/>
        </w:rPr>
        <w:t xml:space="preserve"> </w:t>
      </w:r>
      <w:r w:rsidRPr="00A84B13">
        <w:rPr>
          <w:rFonts w:cstheme="minorHAnsi"/>
        </w:rPr>
        <w:t>kullanılmamalıdır.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79"/>
        </w:tabs>
        <w:ind w:hanging="710"/>
        <w:jc w:val="both"/>
        <w:rPr>
          <w:rFonts w:eastAsia="Calibri" w:cstheme="minorHAnsi"/>
        </w:rPr>
      </w:pPr>
      <w:r w:rsidRPr="00A84B13">
        <w:rPr>
          <w:rFonts w:cstheme="minorHAnsi"/>
        </w:rPr>
        <w:t>Krema ve sütler açıldıktan sonra açılma tarihleri üzerlerine yazılmalı ve iki gün içinde</w:t>
      </w:r>
      <w:r w:rsidRPr="00A84B13">
        <w:rPr>
          <w:rFonts w:cstheme="minorHAnsi"/>
          <w:spacing w:val="-20"/>
        </w:rPr>
        <w:t xml:space="preserve"> </w:t>
      </w:r>
      <w:r w:rsidRPr="00A84B13">
        <w:rPr>
          <w:rFonts w:cstheme="minorHAnsi"/>
        </w:rPr>
        <w:t>tüketilmelidir.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79"/>
        </w:tabs>
        <w:spacing w:line="267" w:lineRule="exact"/>
        <w:ind w:hanging="710"/>
        <w:jc w:val="both"/>
        <w:rPr>
          <w:rFonts w:eastAsia="Calibri" w:cstheme="minorHAnsi"/>
        </w:rPr>
      </w:pPr>
      <w:r w:rsidRPr="00A84B13">
        <w:rPr>
          <w:rFonts w:cstheme="minorHAnsi"/>
        </w:rPr>
        <w:t>Yumurtalar kullanmadan hemen önce kesinlikle</w:t>
      </w:r>
      <w:r w:rsidRPr="00A84B13">
        <w:rPr>
          <w:rFonts w:cstheme="minorHAnsi"/>
          <w:spacing w:val="-7"/>
        </w:rPr>
        <w:t xml:space="preserve"> </w:t>
      </w:r>
      <w:r w:rsidRPr="00A84B13">
        <w:rPr>
          <w:rFonts w:cstheme="minorHAnsi"/>
        </w:rPr>
        <w:t>yıkanmalıdır.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79"/>
        </w:tabs>
        <w:ind w:right="719" w:hanging="710"/>
        <w:jc w:val="both"/>
        <w:rPr>
          <w:rFonts w:eastAsia="Calibri" w:cstheme="minorHAnsi"/>
        </w:rPr>
      </w:pPr>
      <w:r w:rsidRPr="00A84B13">
        <w:rPr>
          <w:rFonts w:cstheme="minorHAnsi"/>
        </w:rPr>
        <w:t>Teneke kutularda gelen ürünler açıldıktan sonra aynı gün bitirilemeyecekse başka bir kaba, mümkünse gıda malzemeleri konulabilir uyarı yazısı bulunan kovalara</w:t>
      </w:r>
      <w:r w:rsidRPr="00A84B13">
        <w:rPr>
          <w:rFonts w:cstheme="minorHAnsi"/>
          <w:spacing w:val="-14"/>
        </w:rPr>
        <w:t xml:space="preserve"> </w:t>
      </w:r>
      <w:r w:rsidRPr="00A84B13">
        <w:rPr>
          <w:rFonts w:cstheme="minorHAnsi"/>
        </w:rPr>
        <w:t>aktarılmalıdır.</w:t>
      </w:r>
    </w:p>
    <w:p w:rsidR="00A84B13" w:rsidRPr="00A84B13" w:rsidRDefault="00A84B13" w:rsidP="00A84B13">
      <w:pPr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4"/>
        </w:numPr>
        <w:tabs>
          <w:tab w:val="left" w:pos="762"/>
        </w:tabs>
        <w:ind w:left="761" w:hanging="393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Kuru erzak</w:t>
      </w:r>
      <w:r w:rsidRPr="00A84B13">
        <w:rPr>
          <w:rFonts w:asciiTheme="minorHAnsi" w:hAnsiTheme="minorHAnsi" w:cstheme="minorHAnsi"/>
          <w:spacing w:val="-8"/>
        </w:rPr>
        <w:t xml:space="preserve"> </w:t>
      </w:r>
      <w:r w:rsidRPr="00A84B13">
        <w:rPr>
          <w:rFonts w:asciiTheme="minorHAnsi" w:hAnsiTheme="minorHAnsi" w:cstheme="minorHAnsi"/>
        </w:rPr>
        <w:t>deposu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right="802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Kiler içinde, ortam derecesi ve nem düzeyini gösteren termometre ve nemölçer bulundurulmalı ve düzenli olarak kayıtları</w:t>
      </w:r>
      <w:r w:rsidRPr="00A84B13">
        <w:rPr>
          <w:rFonts w:cstheme="minorHAnsi"/>
          <w:spacing w:val="-8"/>
        </w:rPr>
        <w:t xml:space="preserve"> </w:t>
      </w:r>
      <w:r w:rsidRPr="00A84B13">
        <w:rPr>
          <w:rFonts w:cstheme="minorHAnsi"/>
        </w:rPr>
        <w:t>tutulmalıdır.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Kuru erzak deposu rafları krom çelikten</w:t>
      </w:r>
      <w:r w:rsidRPr="00A84B13">
        <w:rPr>
          <w:rFonts w:cstheme="minorHAnsi"/>
          <w:spacing w:val="-10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Kuru bakliyatların konduğu plastik kapların mümkünse gıda malzemeleri konulabilir uyarı yazısı</w:t>
      </w:r>
      <w:r w:rsidRPr="00A84B13">
        <w:rPr>
          <w:rFonts w:cstheme="minorHAnsi"/>
          <w:spacing w:val="-20"/>
        </w:rPr>
        <w:t xml:space="preserve"> </w:t>
      </w:r>
      <w:r w:rsidRPr="00A84B13">
        <w:rPr>
          <w:rFonts w:cstheme="minorHAnsi"/>
        </w:rPr>
        <w:t>bulunmalıdır.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line="267" w:lineRule="exact"/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Erzak deposunda malzemeler zemine konulmamalı, altlarında havalandırma için plastik paletler</w:t>
      </w:r>
      <w:r w:rsidRPr="00A84B13">
        <w:rPr>
          <w:rFonts w:cstheme="minorHAnsi"/>
          <w:spacing w:val="-15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line="267" w:lineRule="exact"/>
        <w:ind w:left="1088" w:hanging="720"/>
        <w:jc w:val="both"/>
        <w:rPr>
          <w:rFonts w:eastAsia="Calibri" w:cstheme="minorHAnsi"/>
        </w:rPr>
      </w:pPr>
      <w:r w:rsidRPr="00A84B13">
        <w:rPr>
          <w:rFonts w:eastAsia="Calibri" w:cstheme="minorHAnsi"/>
        </w:rPr>
        <w:t>Malzemeler son kullanma tarihlerine göre sıralanmalı ve “ilk giren ilk çıkar” ilkesine</w:t>
      </w:r>
      <w:r w:rsidRPr="00A84B13">
        <w:rPr>
          <w:rFonts w:eastAsia="Calibri" w:cstheme="minorHAnsi"/>
          <w:spacing w:val="-22"/>
        </w:rPr>
        <w:t xml:space="preserve"> </w:t>
      </w:r>
      <w:r w:rsidRPr="00A84B13">
        <w:rPr>
          <w:rFonts w:eastAsia="Calibri" w:cstheme="minorHAnsi"/>
        </w:rPr>
        <w:t>uyulmalıdır.</w:t>
      </w:r>
    </w:p>
    <w:p w:rsidR="00A84B13" w:rsidRPr="00A84B13" w:rsidRDefault="00A84B13" w:rsidP="00A84B13">
      <w:pPr>
        <w:jc w:val="both"/>
        <w:rPr>
          <w:rFonts w:eastAsia="Calibri" w:cstheme="minorHAnsi"/>
        </w:rPr>
      </w:pPr>
    </w:p>
    <w:p w:rsidR="00A84B13" w:rsidRPr="00A53495" w:rsidRDefault="00A84B13" w:rsidP="00A84B13">
      <w:pPr>
        <w:pStyle w:val="Heading1"/>
        <w:numPr>
          <w:ilvl w:val="1"/>
          <w:numId w:val="4"/>
        </w:numPr>
        <w:tabs>
          <w:tab w:val="left" w:pos="762"/>
        </w:tabs>
        <w:ind w:left="761" w:hanging="393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Soğuk hava</w:t>
      </w:r>
      <w:r w:rsidRPr="00A84B13">
        <w:rPr>
          <w:rFonts w:asciiTheme="minorHAnsi" w:hAnsiTheme="minorHAnsi" w:cstheme="minorHAnsi"/>
          <w:spacing w:val="-11"/>
        </w:rPr>
        <w:t xml:space="preserve"> </w:t>
      </w:r>
      <w:r w:rsidRPr="00A84B13">
        <w:rPr>
          <w:rFonts w:asciiTheme="minorHAnsi" w:hAnsiTheme="minorHAnsi" w:cstheme="minorHAnsi"/>
        </w:rPr>
        <w:t xml:space="preserve">depoları </w:t>
      </w:r>
    </w:p>
    <w:p w:rsidR="00A53495" w:rsidRDefault="00A53495" w:rsidP="00A53495">
      <w:pPr>
        <w:pStyle w:val="Heading1"/>
        <w:numPr>
          <w:ilvl w:val="2"/>
          <w:numId w:val="4"/>
        </w:numPr>
        <w:tabs>
          <w:tab w:val="left" w:pos="76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iki adet +4 bir adet -18 soğuk hava deposu mevcuttur.</w:t>
      </w:r>
    </w:p>
    <w:p w:rsidR="00A53495" w:rsidRDefault="00A53495" w:rsidP="00A53495">
      <w:pPr>
        <w:pStyle w:val="Heading1"/>
        <w:numPr>
          <w:ilvl w:val="2"/>
          <w:numId w:val="4"/>
        </w:numPr>
        <w:tabs>
          <w:tab w:val="left" w:pos="76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-18 dolaplarından biri sebze ve meyve saklamak için kullanılmaktadır.</w:t>
      </w:r>
    </w:p>
    <w:p w:rsidR="00A53495" w:rsidRDefault="00A53495" w:rsidP="00A53495">
      <w:pPr>
        <w:pStyle w:val="Heading1"/>
        <w:numPr>
          <w:ilvl w:val="2"/>
          <w:numId w:val="4"/>
        </w:numPr>
        <w:tabs>
          <w:tab w:val="left" w:pos="76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Gıda malzemeleri son kullanım tarihine uygun olarak ‘ilk giren ilk çıkar’ kuralına uygun olarak depolanmaktadır.</w:t>
      </w:r>
    </w:p>
    <w:p w:rsidR="00A53495" w:rsidRDefault="00A53495" w:rsidP="00A53495">
      <w:pPr>
        <w:pStyle w:val="Heading1"/>
        <w:numPr>
          <w:ilvl w:val="2"/>
          <w:numId w:val="4"/>
        </w:numPr>
        <w:tabs>
          <w:tab w:val="left" w:pos="76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Ambalajı açılmış besinler streç film ile sarılarak  ve ambalaj açılış tarihi üzerinde belirtilerek saklanmaktadır.</w:t>
      </w:r>
    </w:p>
    <w:p w:rsidR="00A53495" w:rsidRPr="00A84B13" w:rsidRDefault="00A53495" w:rsidP="00A53495">
      <w:pPr>
        <w:pStyle w:val="Heading1"/>
        <w:numPr>
          <w:ilvl w:val="2"/>
          <w:numId w:val="4"/>
        </w:numPr>
        <w:tabs>
          <w:tab w:val="left" w:pos="76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Etler  -18 dolabında dondurulmuş yada şoklanmış bir şekilde depolanmaktadır.</w:t>
      </w:r>
    </w:p>
    <w:p w:rsidR="00A84B13" w:rsidRPr="00A84B13" w:rsidRDefault="00A84B13" w:rsidP="00A53495">
      <w:pPr>
        <w:pStyle w:val="Heading1"/>
        <w:tabs>
          <w:tab w:val="left" w:pos="762"/>
        </w:tabs>
        <w:ind w:left="761" w:firstLine="0"/>
        <w:jc w:val="both"/>
        <w:rPr>
          <w:rFonts w:cstheme="minorHAnsi"/>
        </w:rPr>
      </w:pPr>
    </w:p>
    <w:p w:rsidR="00A84B13" w:rsidRPr="00A84B13" w:rsidRDefault="00A84B13" w:rsidP="00A84B13">
      <w:pPr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4"/>
        </w:numPr>
        <w:tabs>
          <w:tab w:val="left" w:pos="760"/>
        </w:tabs>
        <w:ind w:hanging="391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Bulaşıkhane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Kazan yıkama ünitesi yemek hazırlama yerinden ayrı alanda, mutfak kenarında</w:t>
      </w:r>
      <w:r w:rsidRPr="00A84B13">
        <w:rPr>
          <w:rFonts w:cstheme="minorHAnsi"/>
          <w:spacing w:val="-18"/>
        </w:rPr>
        <w:t xml:space="preserve"> </w:t>
      </w:r>
      <w:r w:rsidRPr="00A84B13">
        <w:rPr>
          <w:rFonts w:cstheme="minorHAnsi"/>
        </w:rPr>
        <w:t>bulunmalıdır.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right="954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Kazan yıkama evyesinde tazyikli su fıskiyesi aparatı takılarak yıkanan kazan ve malzemelerin deterjandan arındırılmasını sağlayacak sistem</w:t>
      </w:r>
      <w:r w:rsidRPr="00A84B13">
        <w:rPr>
          <w:rFonts w:cstheme="minorHAnsi"/>
          <w:spacing w:val="-9"/>
        </w:rPr>
        <w:t xml:space="preserve"> </w:t>
      </w:r>
      <w:r w:rsidRPr="00A84B13">
        <w:rPr>
          <w:rFonts w:cstheme="minorHAnsi"/>
        </w:rPr>
        <w:t>kurulmalıdır.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before="2" w:line="237" w:lineRule="auto"/>
        <w:ind w:left="1088" w:right="809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Yıkama yerinde kazan vb. malzemeler, taban ile teması olmayacak şekilde yıkanmalı, yıkanmış malzemeler yerlere konmamalıdır. Yıkanan malzemeler ayrı krom çelik raflara</w:t>
      </w:r>
      <w:r w:rsidRPr="00A84B13">
        <w:rPr>
          <w:rFonts w:cstheme="minorHAnsi"/>
          <w:spacing w:val="-15"/>
        </w:rPr>
        <w:t xml:space="preserve"> </w:t>
      </w:r>
      <w:r w:rsidRPr="00A84B13">
        <w:rPr>
          <w:rFonts w:cstheme="minorHAnsi"/>
        </w:rPr>
        <w:t>konulmalıdır.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before="1"/>
        <w:ind w:left="1088" w:hanging="720"/>
        <w:jc w:val="both"/>
        <w:rPr>
          <w:rFonts w:eastAsia="Calibri" w:cstheme="minorHAnsi"/>
        </w:rPr>
      </w:pPr>
      <w:r w:rsidRPr="00A84B13">
        <w:rPr>
          <w:rFonts w:eastAsia="Calibri" w:cstheme="minorHAnsi"/>
        </w:rPr>
        <w:t>Yıkama suyunun 45 °C altında olmamasına dikkat</w:t>
      </w:r>
      <w:r w:rsidRPr="00A84B13">
        <w:rPr>
          <w:rFonts w:eastAsia="Calibri" w:cstheme="minorHAnsi"/>
          <w:spacing w:val="-12"/>
        </w:rPr>
        <w:t xml:space="preserve"> </w:t>
      </w:r>
      <w:r w:rsidRPr="00A84B13">
        <w:rPr>
          <w:rFonts w:eastAsia="Calibri" w:cstheme="minorHAnsi"/>
        </w:rPr>
        <w:t>edilmelidir.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Yıkama bittikten sonra, kazan yıkama bölümü deterjanlı su ile yıkanarak</w:t>
      </w:r>
      <w:r w:rsidRPr="00A84B13">
        <w:rPr>
          <w:rFonts w:cstheme="minorHAnsi"/>
          <w:spacing w:val="-18"/>
        </w:rPr>
        <w:t xml:space="preserve"> </w:t>
      </w:r>
      <w:r w:rsidRPr="00A84B13">
        <w:rPr>
          <w:rFonts w:cstheme="minorHAnsi"/>
        </w:rPr>
        <w:t>temizlenmelidir.</w:t>
      </w:r>
    </w:p>
    <w:p w:rsidR="00A84B13" w:rsidRPr="00A84B13" w:rsidRDefault="00A84B13" w:rsidP="00A84B13">
      <w:pPr>
        <w:spacing w:before="1"/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4"/>
        </w:numPr>
        <w:tabs>
          <w:tab w:val="left" w:pos="760"/>
        </w:tabs>
        <w:ind w:hanging="391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Tabak yıkama</w:t>
      </w:r>
      <w:r w:rsidRPr="00A84B13">
        <w:rPr>
          <w:rFonts w:asciiTheme="minorHAnsi" w:hAnsiTheme="minorHAnsi" w:cstheme="minorHAnsi"/>
          <w:spacing w:val="-7"/>
        </w:rPr>
        <w:t xml:space="preserve"> </w:t>
      </w:r>
      <w:r w:rsidRPr="00A84B13">
        <w:rPr>
          <w:rFonts w:asciiTheme="minorHAnsi" w:hAnsiTheme="minorHAnsi" w:cstheme="minorHAnsi"/>
        </w:rPr>
        <w:t>bölümü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Tesisin büyüklüğüne göre tabak yıkama ünitesinde, tabak yıkama makinesi sistemi</w:t>
      </w:r>
      <w:r w:rsidRPr="00A84B13">
        <w:rPr>
          <w:rFonts w:cstheme="minorHAnsi"/>
          <w:spacing w:val="-22"/>
        </w:rPr>
        <w:t xml:space="preserve"> </w:t>
      </w:r>
      <w:r w:rsidRPr="00A84B13">
        <w:rPr>
          <w:rFonts w:cstheme="minorHAnsi"/>
        </w:rPr>
        <w:t>kurulmalıdır.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eastAsia="Calibri" w:cstheme="minorHAnsi"/>
        </w:rPr>
        <w:t>Tabak yıkama makinelerinin yıkama ısısı en az 60 °C, durulama ısısı 80 °C’nin üzerinde</w:t>
      </w:r>
      <w:r w:rsidRPr="00A84B13">
        <w:rPr>
          <w:rFonts w:eastAsia="Calibri" w:cstheme="minorHAnsi"/>
          <w:spacing w:val="-20"/>
        </w:rPr>
        <w:t xml:space="preserve"> </w:t>
      </w:r>
      <w:r w:rsidRPr="00A84B13">
        <w:rPr>
          <w:rFonts w:eastAsia="Calibri"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Tabak yıkama ünitesinde işlemler bittikten sonra cihaz suları boşaltılarak deterjanlı su ile</w:t>
      </w:r>
      <w:r w:rsidRPr="00A84B13">
        <w:rPr>
          <w:rFonts w:cstheme="minorHAnsi"/>
          <w:spacing w:val="-22"/>
        </w:rPr>
        <w:t xml:space="preserve"> </w:t>
      </w:r>
      <w:r w:rsidRPr="00A84B13">
        <w:rPr>
          <w:rFonts w:cstheme="minorHAnsi"/>
        </w:rPr>
        <w:t>yıkanmalıdır.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  <w:sectPr w:rsidR="00A84B13" w:rsidRPr="00A84B13">
          <w:pgSz w:w="11910" w:h="16840"/>
          <w:pgMar w:top="680" w:right="220" w:bottom="280" w:left="340" w:header="708" w:footer="708" w:gutter="0"/>
          <w:cols w:space="708"/>
        </w:sectPr>
      </w:pPr>
      <w:r w:rsidRPr="00A84B13">
        <w:rPr>
          <w:rFonts w:cstheme="minorHAnsi"/>
        </w:rPr>
        <w:t>Yıkama bittikten sonra, tabak yıkama bölümü deterjanlı su ile yıkanarak</w:t>
      </w:r>
      <w:r w:rsidRPr="00A84B13">
        <w:rPr>
          <w:rFonts w:cstheme="minorHAnsi"/>
          <w:spacing w:val="-17"/>
        </w:rPr>
        <w:t xml:space="preserve"> </w:t>
      </w:r>
      <w:r w:rsidRPr="00A84B13">
        <w:rPr>
          <w:rFonts w:cstheme="minorHAnsi"/>
        </w:rPr>
        <w:t>temizlenmelidir.</w:t>
      </w:r>
    </w:p>
    <w:p w:rsidR="00A84B13" w:rsidRPr="00A84B13" w:rsidRDefault="00A84B13" w:rsidP="00A84B13">
      <w:pPr>
        <w:spacing w:before="12"/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4"/>
        </w:numPr>
        <w:tabs>
          <w:tab w:val="left" w:pos="1137"/>
        </w:tabs>
        <w:spacing w:before="56"/>
        <w:ind w:left="1136" w:hanging="768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Yemekhane</w:t>
      </w:r>
      <w:r w:rsidRPr="00A84B13">
        <w:rPr>
          <w:rFonts w:asciiTheme="minorHAnsi" w:hAnsiTheme="minorHAnsi" w:cstheme="minorHAnsi"/>
          <w:spacing w:val="-6"/>
        </w:rPr>
        <w:t xml:space="preserve"> </w:t>
      </w:r>
      <w:r w:rsidRPr="00A84B13">
        <w:rPr>
          <w:rFonts w:asciiTheme="minorHAnsi" w:hAnsiTheme="minorHAnsi" w:cstheme="minorHAnsi"/>
        </w:rPr>
        <w:t>bölümü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113"/>
        </w:tabs>
        <w:spacing w:before="72"/>
        <w:ind w:left="1112"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Servis takımları pamuk dokumalı ıslaklığı alan bezlerle silinmeli, silinen takımlar hijyenik kaplara</w:t>
      </w:r>
      <w:r w:rsidRPr="00A84B13">
        <w:rPr>
          <w:rFonts w:cstheme="minorHAnsi"/>
          <w:spacing w:val="-19"/>
        </w:rPr>
        <w:t xml:space="preserve"> </w:t>
      </w:r>
      <w:r w:rsidRPr="00A84B13">
        <w:rPr>
          <w:rFonts w:cstheme="minorHAnsi"/>
        </w:rPr>
        <w:t>konulmalıdır.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113"/>
        </w:tabs>
        <w:ind w:left="1112" w:right="1513"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Tuz, karabiber takımları her servis öncesi temizlenmeli, tuz ve karabiberlerin nemi alınarak servise sunulmalıdır.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113"/>
        </w:tabs>
        <w:ind w:left="1112"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Su sebilleri üretici önerileri doğrultusunda düzenli aralıklarla dezenfekte</w:t>
      </w:r>
      <w:r w:rsidRPr="00A84B13">
        <w:rPr>
          <w:rFonts w:cstheme="minorHAnsi"/>
          <w:spacing w:val="-12"/>
        </w:rPr>
        <w:t xml:space="preserve"> </w:t>
      </w:r>
      <w:r w:rsidRPr="00A84B13">
        <w:rPr>
          <w:rFonts w:cstheme="minorHAnsi"/>
        </w:rPr>
        <w:t>edilmelidir.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113"/>
        </w:tabs>
        <w:ind w:left="1112" w:right="1357" w:hanging="744"/>
        <w:jc w:val="both"/>
        <w:rPr>
          <w:rFonts w:eastAsia="Calibri" w:cstheme="minorHAnsi"/>
        </w:rPr>
      </w:pPr>
      <w:r w:rsidRPr="00A84B13">
        <w:rPr>
          <w:rFonts w:eastAsia="Calibri" w:cstheme="minorHAnsi"/>
        </w:rPr>
        <w:t>Yemekler ısı standartlarında servise sunulmalı, sıcak yemekler 65 °C, soğuk yemekler 10 °C’de servis edilmelidir.</w:t>
      </w:r>
    </w:p>
    <w:p w:rsidR="00A84B13" w:rsidRPr="00A84B13" w:rsidRDefault="00A84B13" w:rsidP="00A84B13">
      <w:pPr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4"/>
        </w:numPr>
        <w:tabs>
          <w:tab w:val="left" w:pos="1087"/>
        </w:tabs>
        <w:ind w:left="1086" w:hanging="718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Satın alma ve satın alma</w:t>
      </w:r>
      <w:r w:rsidRPr="00A84B13">
        <w:rPr>
          <w:rFonts w:asciiTheme="minorHAnsi" w:hAnsiTheme="minorHAnsi" w:cstheme="minorHAnsi"/>
          <w:spacing w:val="-15"/>
        </w:rPr>
        <w:t xml:space="preserve"> </w:t>
      </w:r>
      <w:r w:rsidRPr="00A84B13">
        <w:rPr>
          <w:rFonts w:asciiTheme="minorHAnsi" w:hAnsiTheme="minorHAnsi" w:cstheme="minorHAnsi"/>
        </w:rPr>
        <w:t>depoları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before="74"/>
        <w:ind w:left="1088" w:right="821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Satın alınan ürünlerin etiket bilgisi olmalıdır. Son kullanım tarihi geçmiş ürünler veya etiket bilgisi olmayan ürünler satın</w:t>
      </w:r>
      <w:r w:rsidRPr="00A84B13">
        <w:rPr>
          <w:rFonts w:cstheme="minorHAnsi"/>
          <w:spacing w:val="-4"/>
        </w:rPr>
        <w:t xml:space="preserve"> </w:t>
      </w:r>
      <w:r w:rsidRPr="00A84B13">
        <w:rPr>
          <w:rFonts w:cstheme="minorHAnsi"/>
        </w:rPr>
        <w:t>alınmamalıdır.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line="266" w:lineRule="exact"/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Naylon ve plastik ambalajlı ürünlerin ve vakumlanmış ürünlerin paketlerinde yırtık ve delik</w:t>
      </w:r>
      <w:r w:rsidRPr="00A84B13">
        <w:rPr>
          <w:rFonts w:cstheme="minorHAnsi"/>
          <w:spacing w:val="-24"/>
        </w:rPr>
        <w:t xml:space="preserve"> </w:t>
      </w:r>
      <w:r w:rsidRPr="00A84B13">
        <w:rPr>
          <w:rFonts w:cstheme="minorHAnsi"/>
        </w:rPr>
        <w:t>olmamalıdır.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Tüm gıda ürünlerinin Türk gıda kodeksine ve HACCP kurallarına uygun olarak üretilmiş olduğu</w:t>
      </w:r>
      <w:r w:rsidRPr="00A84B13">
        <w:rPr>
          <w:rFonts w:cstheme="minorHAnsi"/>
          <w:spacing w:val="-24"/>
        </w:rPr>
        <w:t xml:space="preserve"> </w:t>
      </w:r>
      <w:r w:rsidRPr="00A84B13">
        <w:rPr>
          <w:rFonts w:cstheme="minorHAnsi"/>
        </w:rPr>
        <w:t>belgelenmelidir.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right="1172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Teneke ambalajlı ürünlerin kutuları paslanmamış olmalıdır. Olanaklıysa plastik ambalajlı ürünler tercih edilmelidir.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right="11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Et ve süt ürünlerinde gıda bilgileri eksik, Tarım ve Köy İşleri Bakanlığından üretim izni olmayan ürünler kullanılmamalıdır. Tesise alınan ürünlerden bu belgeler istenmeli ve kaydı</w:t>
      </w:r>
      <w:r w:rsidRPr="00A84B13">
        <w:rPr>
          <w:rFonts w:cstheme="minorHAnsi"/>
          <w:spacing w:val="-19"/>
        </w:rPr>
        <w:t xml:space="preserve"> </w:t>
      </w:r>
      <w:r w:rsidRPr="00A84B13">
        <w:rPr>
          <w:rFonts w:cstheme="minorHAnsi"/>
        </w:rPr>
        <w:t>tutulmalıdır.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right="915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Satın alma depoları krom çelik alaşımlı raflardan oluşmalı ve yiyecekler, içecekler ve temizlik ürünleri ayrı depolarda</w:t>
      </w:r>
      <w:r w:rsidRPr="00A84B13">
        <w:rPr>
          <w:rFonts w:cstheme="minorHAnsi"/>
          <w:spacing w:val="-2"/>
        </w:rPr>
        <w:t xml:space="preserve"> </w:t>
      </w:r>
      <w:r w:rsidRPr="00A84B13">
        <w:rPr>
          <w:rFonts w:cstheme="minorHAnsi"/>
        </w:rPr>
        <w:t>depolanmalıdır.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Kuru bakliyat ve benzeri yiyecekler depo içinde plastik palet üzerine</w:t>
      </w:r>
      <w:r w:rsidRPr="00A84B13">
        <w:rPr>
          <w:rFonts w:cstheme="minorHAnsi"/>
          <w:spacing w:val="-14"/>
        </w:rPr>
        <w:t xml:space="preserve"> </w:t>
      </w:r>
      <w:r w:rsidRPr="00A84B13">
        <w:rPr>
          <w:rFonts w:cstheme="minorHAnsi"/>
        </w:rPr>
        <w:t>konulmalıdır.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before="2" w:line="237" w:lineRule="auto"/>
        <w:ind w:left="1088" w:right="462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İlk gelen malzeme ile son gelen malzeme ayrılmalı, gıdalar tarihlerine göre ve öncelik sıralarına göre kullanıma sunulmalıdır.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spacing w:before="1"/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Et ve et ürünleri ile süt ve süt ürünleri tesise frigofrik soğuk araçlarla</w:t>
      </w:r>
      <w:r w:rsidRPr="00A84B13">
        <w:rPr>
          <w:rFonts w:cstheme="minorHAnsi"/>
          <w:spacing w:val="-14"/>
        </w:rPr>
        <w:t xml:space="preserve"> </w:t>
      </w:r>
      <w:r w:rsidRPr="00A84B13">
        <w:rPr>
          <w:rFonts w:cstheme="minorHAnsi"/>
        </w:rPr>
        <w:t>gelmelidir.</w:t>
      </w:r>
    </w:p>
    <w:p w:rsidR="00A84B13" w:rsidRPr="00A84B13" w:rsidRDefault="00A84B13" w:rsidP="00A84B13">
      <w:pPr>
        <w:pStyle w:val="ListeParagraf"/>
        <w:numPr>
          <w:ilvl w:val="2"/>
          <w:numId w:val="4"/>
        </w:numPr>
        <w:tabs>
          <w:tab w:val="left" w:pos="1089"/>
        </w:tabs>
        <w:ind w:left="1088" w:hanging="720"/>
        <w:jc w:val="both"/>
        <w:rPr>
          <w:rFonts w:eastAsia="Calibri" w:cstheme="minorHAnsi"/>
        </w:rPr>
      </w:pPr>
      <w:r w:rsidRPr="00A84B13">
        <w:rPr>
          <w:rFonts w:cstheme="minorHAnsi"/>
        </w:rPr>
        <w:t>Dondurulmuş gelen gıdaların, çözülmüş olanları alınmamalı ve tekrar</w:t>
      </w:r>
      <w:r w:rsidRPr="00A84B13">
        <w:rPr>
          <w:rFonts w:cstheme="minorHAnsi"/>
          <w:spacing w:val="-16"/>
        </w:rPr>
        <w:t xml:space="preserve"> </w:t>
      </w:r>
      <w:r w:rsidRPr="00A84B13">
        <w:rPr>
          <w:rFonts w:cstheme="minorHAnsi"/>
        </w:rPr>
        <w:t>dondurulmamalıdır.</w:t>
      </w:r>
    </w:p>
    <w:p w:rsidR="00A84B13" w:rsidRPr="00A84B13" w:rsidRDefault="00A84B13" w:rsidP="00A84B13">
      <w:pPr>
        <w:pStyle w:val="Heading1"/>
        <w:numPr>
          <w:ilvl w:val="1"/>
          <w:numId w:val="3"/>
        </w:numPr>
        <w:tabs>
          <w:tab w:val="left" w:pos="1079"/>
        </w:tabs>
        <w:ind w:hanging="710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Personelin giyeceği</w:t>
      </w:r>
      <w:r w:rsidRPr="00A84B13">
        <w:rPr>
          <w:rFonts w:asciiTheme="minorHAnsi" w:hAnsiTheme="minorHAnsi" w:cstheme="minorHAnsi"/>
          <w:spacing w:val="-12"/>
        </w:rPr>
        <w:t xml:space="preserve"> </w:t>
      </w:r>
      <w:r w:rsidRPr="00A84B13">
        <w:rPr>
          <w:rFonts w:asciiTheme="minorHAnsi" w:hAnsiTheme="minorHAnsi" w:cstheme="minorHAnsi"/>
        </w:rPr>
        <w:t>kıyafet</w:t>
      </w:r>
    </w:p>
    <w:p w:rsidR="00A84B13" w:rsidRPr="00A84B13" w:rsidRDefault="00A84B13" w:rsidP="00A84B13">
      <w:pPr>
        <w:pStyle w:val="GvdeMetni"/>
        <w:spacing w:before="72"/>
        <w:ind w:left="368" w:right="680" w:firstLine="0"/>
        <w:jc w:val="both"/>
        <w:rPr>
          <w:rFonts w:asciiTheme="minorHAnsi" w:hAnsiTheme="minorHAnsi" w:cstheme="minorHAnsi"/>
        </w:rPr>
      </w:pPr>
      <w:r w:rsidRPr="00A84B13">
        <w:rPr>
          <w:rFonts w:asciiTheme="minorHAnsi" w:hAnsiTheme="minorHAnsi" w:cstheme="minorHAnsi"/>
          <w:b/>
        </w:rPr>
        <w:t>Aşçı ve aşçı yardımcıları</w:t>
      </w:r>
      <w:r w:rsidR="00A53495" w:rsidRPr="00A53495">
        <w:rPr>
          <w:rFonts w:asciiTheme="minorHAnsi" w:hAnsiTheme="minorHAnsi" w:cstheme="minorHAnsi"/>
        </w:rPr>
        <w:t xml:space="preserve"> </w:t>
      </w:r>
      <w:r w:rsidR="00A53495" w:rsidRPr="00A84B13">
        <w:rPr>
          <w:rFonts w:asciiTheme="minorHAnsi" w:hAnsiTheme="minorHAnsi" w:cstheme="minorHAnsi"/>
        </w:rPr>
        <w:t xml:space="preserve">Diyetisyenlerin belirlediği renk ve modellerde kıyafet giymelidir. </w:t>
      </w:r>
      <w:r w:rsidR="00A53495">
        <w:rPr>
          <w:rFonts w:asciiTheme="minorHAnsi" w:hAnsiTheme="minorHAnsi" w:cstheme="minorHAnsi"/>
        </w:rPr>
        <w:t>Yemek hazırlama</w:t>
      </w:r>
      <w:r w:rsidR="00A53495" w:rsidRPr="00A84B13">
        <w:rPr>
          <w:rFonts w:asciiTheme="minorHAnsi" w:hAnsiTheme="minorHAnsi" w:cstheme="minorHAnsi"/>
        </w:rPr>
        <w:t xml:space="preserve"> ve yemekhane hizmetlerinde bone, eldiven ve iş önlüğü</w:t>
      </w:r>
      <w:r w:rsidR="00A53495" w:rsidRPr="00A84B13">
        <w:rPr>
          <w:rFonts w:asciiTheme="minorHAnsi" w:hAnsiTheme="minorHAnsi" w:cstheme="minorHAnsi"/>
          <w:spacing w:val="-15"/>
        </w:rPr>
        <w:t xml:space="preserve"> </w:t>
      </w:r>
      <w:r w:rsidR="00A53495" w:rsidRPr="00A84B13">
        <w:rPr>
          <w:rFonts w:asciiTheme="minorHAnsi" w:hAnsiTheme="minorHAnsi" w:cstheme="minorHAnsi"/>
        </w:rPr>
        <w:t>giyilmelidir</w:t>
      </w:r>
      <w:r w:rsidRPr="00A84B13">
        <w:rPr>
          <w:rFonts w:asciiTheme="minorHAnsi" w:hAnsiTheme="minorHAnsi" w:cstheme="minorHAnsi"/>
        </w:rPr>
        <w:t>.</w:t>
      </w:r>
    </w:p>
    <w:p w:rsidR="00A84B13" w:rsidRPr="00A84B13" w:rsidRDefault="00A84B13" w:rsidP="00A84B13">
      <w:pPr>
        <w:pStyle w:val="GvdeMetni"/>
        <w:spacing w:before="1"/>
        <w:ind w:left="368" w:right="1615" w:firstLine="0"/>
        <w:jc w:val="both"/>
        <w:rPr>
          <w:rFonts w:asciiTheme="minorHAnsi" w:hAnsiTheme="minorHAnsi" w:cstheme="minorHAnsi"/>
        </w:rPr>
      </w:pPr>
      <w:r w:rsidRPr="00A84B13">
        <w:rPr>
          <w:rFonts w:asciiTheme="minorHAnsi" w:hAnsiTheme="minorHAnsi" w:cstheme="minorHAnsi"/>
          <w:b/>
        </w:rPr>
        <w:t xml:space="preserve">Garsonlar: </w:t>
      </w:r>
      <w:r w:rsidRPr="00A84B13">
        <w:rPr>
          <w:rFonts w:asciiTheme="minorHAnsi" w:hAnsiTheme="minorHAnsi" w:cstheme="minorHAnsi"/>
        </w:rPr>
        <w:t>Diyetisyenlerin belirlediği renk ve modellerde kıyafet giymelidir. Yemek taşıma ve yemekhane hizmetlerinde bone, eldiven ve iş önlüğü</w:t>
      </w:r>
      <w:r w:rsidRPr="00A84B13">
        <w:rPr>
          <w:rFonts w:asciiTheme="minorHAnsi" w:hAnsiTheme="minorHAnsi" w:cstheme="minorHAnsi"/>
          <w:spacing w:val="-15"/>
        </w:rPr>
        <w:t xml:space="preserve"> </w:t>
      </w:r>
      <w:r w:rsidRPr="00A84B13">
        <w:rPr>
          <w:rFonts w:asciiTheme="minorHAnsi" w:hAnsiTheme="minorHAnsi" w:cstheme="minorHAnsi"/>
        </w:rPr>
        <w:t>giyilmelidir.</w:t>
      </w:r>
    </w:p>
    <w:p w:rsidR="00A84B13" w:rsidRPr="00A84B13" w:rsidRDefault="00A84B13" w:rsidP="00A84B13">
      <w:pPr>
        <w:pStyle w:val="GvdeMetni"/>
        <w:ind w:left="368" w:right="1049" w:firstLine="0"/>
        <w:jc w:val="both"/>
        <w:rPr>
          <w:rFonts w:asciiTheme="minorHAnsi" w:hAnsiTheme="minorHAnsi" w:cstheme="minorHAnsi"/>
        </w:rPr>
      </w:pPr>
      <w:r w:rsidRPr="00A84B13">
        <w:rPr>
          <w:rFonts w:asciiTheme="minorHAnsi" w:hAnsiTheme="minorHAnsi" w:cstheme="minorHAnsi"/>
          <w:b/>
        </w:rPr>
        <w:t xml:space="preserve">Bulaşıkçı: </w:t>
      </w:r>
      <w:r w:rsidRPr="00A84B13">
        <w:rPr>
          <w:rFonts w:asciiTheme="minorHAnsi" w:hAnsiTheme="minorHAnsi" w:cstheme="minorHAnsi"/>
        </w:rPr>
        <w:t>Gömlek, pantolon, diz kapağına kadar ulaşan çizme, sudan koruyucu naylon önlük</w:t>
      </w:r>
      <w:r w:rsidRPr="00A84B13">
        <w:rPr>
          <w:rFonts w:asciiTheme="minorHAnsi" w:hAnsiTheme="minorHAnsi" w:cstheme="minorHAnsi"/>
          <w:spacing w:val="-24"/>
        </w:rPr>
        <w:t xml:space="preserve"> </w:t>
      </w:r>
      <w:r w:rsidRPr="00A84B13">
        <w:rPr>
          <w:rFonts w:asciiTheme="minorHAnsi" w:hAnsiTheme="minorHAnsi" w:cstheme="minorHAnsi"/>
        </w:rPr>
        <w:t>giymelidir.</w:t>
      </w:r>
    </w:p>
    <w:p w:rsidR="00A84B13" w:rsidRPr="00A84B13" w:rsidRDefault="00A84B13" w:rsidP="00A84B13">
      <w:pPr>
        <w:jc w:val="both"/>
        <w:rPr>
          <w:rFonts w:eastAsia="Calibri" w:cstheme="minorHAnsi"/>
        </w:rPr>
      </w:pPr>
    </w:p>
    <w:p w:rsidR="00A84B13" w:rsidRPr="00A84B13" w:rsidRDefault="00A84B13" w:rsidP="00A84B13">
      <w:pPr>
        <w:pStyle w:val="Heading1"/>
        <w:numPr>
          <w:ilvl w:val="1"/>
          <w:numId w:val="3"/>
        </w:numPr>
        <w:tabs>
          <w:tab w:val="left" w:pos="1137"/>
        </w:tabs>
        <w:ind w:left="1136" w:hanging="768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Personelin</w:t>
      </w:r>
      <w:r w:rsidRPr="00A84B13">
        <w:rPr>
          <w:rFonts w:asciiTheme="minorHAnsi" w:hAnsiTheme="minorHAnsi" w:cstheme="minorHAnsi"/>
          <w:spacing w:val="-10"/>
        </w:rPr>
        <w:t xml:space="preserve"> </w:t>
      </w:r>
      <w:r w:rsidRPr="00A84B13">
        <w:rPr>
          <w:rFonts w:asciiTheme="minorHAnsi" w:hAnsiTheme="minorHAnsi" w:cstheme="minorHAnsi"/>
        </w:rPr>
        <w:t>hijyeni</w:t>
      </w:r>
    </w:p>
    <w:p w:rsidR="00A84B13" w:rsidRPr="00A84B13" w:rsidRDefault="00A84B13" w:rsidP="00A84B13">
      <w:pPr>
        <w:pStyle w:val="ListeParagraf"/>
        <w:numPr>
          <w:ilvl w:val="2"/>
          <w:numId w:val="3"/>
        </w:numPr>
        <w:tabs>
          <w:tab w:val="left" w:pos="1113"/>
        </w:tabs>
        <w:spacing w:before="72"/>
        <w:ind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Ellerinde cerahatli yara, bere, yanık vb. bulunan personel çalıştırılmamalı veya geri hizmete</w:t>
      </w:r>
      <w:r w:rsidRPr="00A84B13">
        <w:rPr>
          <w:rFonts w:cstheme="minorHAnsi"/>
          <w:spacing w:val="-25"/>
        </w:rPr>
        <w:t xml:space="preserve"> </w:t>
      </w:r>
      <w:r w:rsidRPr="00A84B13">
        <w:rPr>
          <w:rFonts w:cstheme="minorHAnsi"/>
        </w:rPr>
        <w:t>çekilmelidir.</w:t>
      </w:r>
    </w:p>
    <w:p w:rsidR="00A84B13" w:rsidRPr="00A84B13" w:rsidRDefault="00A84B13" w:rsidP="00A84B13">
      <w:pPr>
        <w:pStyle w:val="ListeParagraf"/>
        <w:numPr>
          <w:ilvl w:val="2"/>
          <w:numId w:val="3"/>
        </w:numPr>
        <w:tabs>
          <w:tab w:val="left" w:pos="1113"/>
        </w:tabs>
        <w:ind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Personelin iş giysileri temiz ve ütülü</w:t>
      </w:r>
      <w:r w:rsidRPr="00A84B13">
        <w:rPr>
          <w:rFonts w:cstheme="minorHAnsi"/>
          <w:spacing w:val="-11"/>
        </w:rPr>
        <w:t xml:space="preserve"> </w:t>
      </w:r>
      <w:r w:rsidRPr="00A84B13">
        <w:rPr>
          <w:rFonts w:cstheme="minorHAnsi"/>
        </w:rPr>
        <w:t>olmalıdır.</w:t>
      </w:r>
    </w:p>
    <w:p w:rsidR="00A84B13" w:rsidRPr="00A84B13" w:rsidRDefault="00A84B13" w:rsidP="00A84B13">
      <w:pPr>
        <w:pStyle w:val="ListeParagraf"/>
        <w:numPr>
          <w:ilvl w:val="2"/>
          <w:numId w:val="3"/>
        </w:numPr>
        <w:tabs>
          <w:tab w:val="left" w:pos="1113"/>
        </w:tabs>
        <w:ind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Dışarıda giyilen giysi ve ayakkabılarla mutfağa</w:t>
      </w:r>
      <w:r w:rsidRPr="00A84B13">
        <w:rPr>
          <w:rFonts w:cstheme="minorHAnsi"/>
          <w:spacing w:val="-12"/>
        </w:rPr>
        <w:t xml:space="preserve"> </w:t>
      </w:r>
      <w:r w:rsidRPr="00A84B13">
        <w:rPr>
          <w:rFonts w:cstheme="minorHAnsi"/>
        </w:rPr>
        <w:t>girilmemelidir.</w:t>
      </w:r>
    </w:p>
    <w:p w:rsidR="00A84B13" w:rsidRPr="00A84B13" w:rsidRDefault="00A84B13" w:rsidP="00A84B13">
      <w:pPr>
        <w:pStyle w:val="ListeParagraf"/>
        <w:numPr>
          <w:ilvl w:val="2"/>
          <w:numId w:val="3"/>
        </w:numPr>
        <w:tabs>
          <w:tab w:val="left" w:pos="1113"/>
        </w:tabs>
        <w:ind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Pişmiş veya servise hazır yiyeceklere elle</w:t>
      </w:r>
      <w:r w:rsidRPr="00A84B13">
        <w:rPr>
          <w:rFonts w:cstheme="minorHAnsi"/>
          <w:spacing w:val="-16"/>
        </w:rPr>
        <w:t xml:space="preserve"> </w:t>
      </w:r>
      <w:r w:rsidRPr="00A84B13">
        <w:rPr>
          <w:rFonts w:cstheme="minorHAnsi"/>
        </w:rPr>
        <w:t>dokunulmamalıdır.</w:t>
      </w:r>
    </w:p>
    <w:p w:rsidR="00A84B13" w:rsidRPr="00A84B13" w:rsidRDefault="00A84B13" w:rsidP="00A84B13">
      <w:pPr>
        <w:pStyle w:val="ListeParagraf"/>
        <w:numPr>
          <w:ilvl w:val="2"/>
          <w:numId w:val="3"/>
        </w:numPr>
        <w:tabs>
          <w:tab w:val="left" w:pos="1113"/>
        </w:tabs>
        <w:ind w:right="513" w:hanging="744"/>
        <w:jc w:val="both"/>
        <w:rPr>
          <w:rFonts w:eastAsia="Calibri" w:cstheme="minorHAnsi"/>
        </w:rPr>
      </w:pPr>
      <w:r w:rsidRPr="00A84B13">
        <w:rPr>
          <w:rFonts w:cstheme="minorHAnsi"/>
        </w:rPr>
        <w:t>Yiyeceklerin hazırlanması, pişirilmesi, tepsi hazırlanması ve dağıtımından sorumlu tüm personel ellerini doğru biçimde ve sık sık</w:t>
      </w:r>
      <w:r w:rsidRPr="00A84B13">
        <w:rPr>
          <w:rFonts w:cstheme="minorHAnsi"/>
          <w:spacing w:val="-5"/>
        </w:rPr>
        <w:t xml:space="preserve"> </w:t>
      </w:r>
      <w:r w:rsidRPr="00A84B13">
        <w:rPr>
          <w:rFonts w:cstheme="minorHAnsi"/>
        </w:rPr>
        <w:t>yıkamalıdır.</w:t>
      </w:r>
    </w:p>
    <w:p w:rsidR="00A84B13" w:rsidRPr="00A84B13" w:rsidRDefault="00A84B13" w:rsidP="00A84B13">
      <w:pPr>
        <w:pStyle w:val="Heading1"/>
        <w:tabs>
          <w:tab w:val="left" w:pos="1137"/>
        </w:tabs>
        <w:ind w:left="367" w:firstLine="0"/>
        <w:jc w:val="both"/>
        <w:rPr>
          <w:rFonts w:asciiTheme="minorHAnsi" w:hAnsiTheme="minorHAnsi" w:cstheme="minorHAnsi"/>
          <w:b w:val="0"/>
          <w:bCs w:val="0"/>
        </w:rPr>
      </w:pPr>
      <w:r w:rsidRPr="00A84B13">
        <w:rPr>
          <w:rFonts w:asciiTheme="minorHAnsi" w:hAnsiTheme="minorHAnsi" w:cstheme="minorHAnsi"/>
        </w:rPr>
        <w:t>4.11 Yemekhane bölümü</w:t>
      </w:r>
      <w:r w:rsidRPr="00A84B13">
        <w:rPr>
          <w:rFonts w:asciiTheme="minorHAnsi" w:hAnsiTheme="minorHAnsi" w:cstheme="minorHAnsi"/>
          <w:spacing w:val="-10"/>
        </w:rPr>
        <w:t xml:space="preserve"> </w:t>
      </w:r>
      <w:r w:rsidRPr="00A84B13">
        <w:rPr>
          <w:rFonts w:asciiTheme="minorHAnsi" w:hAnsiTheme="minorHAnsi" w:cstheme="minorHAnsi"/>
        </w:rPr>
        <w:t>temizliği</w:t>
      </w:r>
    </w:p>
    <w:p w:rsidR="00A84B13" w:rsidRPr="00A84B13" w:rsidRDefault="00A84B13" w:rsidP="00A84B13">
      <w:pPr>
        <w:tabs>
          <w:tab w:val="left" w:pos="1089"/>
        </w:tabs>
        <w:spacing w:before="72"/>
        <w:ind w:left="367"/>
        <w:jc w:val="both"/>
        <w:rPr>
          <w:rFonts w:eastAsia="Calibri" w:cstheme="minorHAnsi"/>
        </w:rPr>
      </w:pPr>
      <w:r w:rsidRPr="00A84B13">
        <w:rPr>
          <w:rFonts w:eastAsia="Calibri" w:cstheme="minorHAnsi"/>
          <w:b/>
        </w:rPr>
        <w:t>4.11.1</w:t>
      </w:r>
      <w:r w:rsidRPr="00A84B13">
        <w:rPr>
          <w:rFonts w:eastAsia="Calibri" w:cstheme="minorHAnsi"/>
        </w:rPr>
        <w:t xml:space="preserve"> Yemekhane temizliği “Orta riskli alanların temizlik talimatı”na uygun olarak</w:t>
      </w:r>
      <w:r w:rsidRPr="00A84B13">
        <w:rPr>
          <w:rFonts w:eastAsia="Calibri" w:cstheme="minorHAnsi"/>
          <w:spacing w:val="-18"/>
        </w:rPr>
        <w:t xml:space="preserve"> </w:t>
      </w:r>
      <w:r w:rsidRPr="00A84B13">
        <w:rPr>
          <w:rFonts w:eastAsia="Calibri" w:cstheme="minorHAnsi"/>
        </w:rPr>
        <w:t>yapılmalıdır.</w:t>
      </w:r>
    </w:p>
    <w:p w:rsidR="00A84B13" w:rsidRPr="00A84B13" w:rsidRDefault="00A84B13" w:rsidP="00A84B13">
      <w:pPr>
        <w:tabs>
          <w:tab w:val="left" w:pos="1089"/>
        </w:tabs>
        <w:ind w:left="367"/>
        <w:jc w:val="both"/>
        <w:rPr>
          <w:rFonts w:eastAsia="Calibri" w:cstheme="minorHAnsi"/>
        </w:rPr>
      </w:pPr>
      <w:r w:rsidRPr="00A84B13">
        <w:rPr>
          <w:rFonts w:cstheme="minorHAnsi"/>
          <w:b/>
        </w:rPr>
        <w:t>4.11.2</w:t>
      </w:r>
      <w:r w:rsidRPr="00A84B13">
        <w:rPr>
          <w:rFonts w:cstheme="minorHAnsi"/>
        </w:rPr>
        <w:t xml:space="preserve"> Yapılan temizlik işlemi günlük olarak temizlik çizelgesine kayıt</w:t>
      </w:r>
      <w:r w:rsidRPr="00A84B13">
        <w:rPr>
          <w:rFonts w:cstheme="minorHAnsi"/>
          <w:spacing w:val="-19"/>
        </w:rPr>
        <w:t xml:space="preserve"> </w:t>
      </w:r>
      <w:r w:rsidRPr="00A84B13">
        <w:rPr>
          <w:rFonts w:cstheme="minorHAnsi"/>
        </w:rPr>
        <w:t>edilmelidir.</w:t>
      </w:r>
    </w:p>
    <w:p w:rsidR="00A84B13" w:rsidRPr="00A84B13" w:rsidRDefault="00A84B13" w:rsidP="00A84B13">
      <w:pPr>
        <w:tabs>
          <w:tab w:val="left" w:pos="1089"/>
        </w:tabs>
        <w:ind w:left="367"/>
        <w:jc w:val="both"/>
        <w:rPr>
          <w:rFonts w:eastAsia="Calibri" w:cstheme="minorHAnsi"/>
        </w:rPr>
      </w:pPr>
      <w:r w:rsidRPr="00A84B13">
        <w:rPr>
          <w:rFonts w:eastAsia="Calibri" w:cstheme="minorHAnsi"/>
          <w:b/>
        </w:rPr>
        <w:t>4.11.3</w:t>
      </w:r>
      <w:r w:rsidRPr="00A84B13">
        <w:rPr>
          <w:rFonts w:eastAsia="Calibri" w:cstheme="minorHAnsi"/>
        </w:rPr>
        <w:t xml:space="preserve"> Yemekhane alanı içinde oluşan atıklar “Atık yönetimi prosedürü”ne uygun olarak</w:t>
      </w:r>
      <w:r w:rsidRPr="00A84B13">
        <w:rPr>
          <w:rFonts w:eastAsia="Calibri" w:cstheme="minorHAnsi"/>
          <w:spacing w:val="-11"/>
        </w:rPr>
        <w:t xml:space="preserve"> </w:t>
      </w:r>
      <w:r w:rsidRPr="00A84B13">
        <w:rPr>
          <w:rFonts w:eastAsia="Calibri" w:cstheme="minorHAnsi"/>
        </w:rPr>
        <w:t>atılmalıdır.</w:t>
      </w:r>
    </w:p>
    <w:p w:rsidR="00D97520" w:rsidRPr="00A84B13" w:rsidRDefault="00D97520" w:rsidP="00A84B13">
      <w:pPr>
        <w:jc w:val="both"/>
        <w:rPr>
          <w:rFonts w:eastAsia="Calibri" w:cstheme="minorHAnsi"/>
        </w:rPr>
      </w:pPr>
    </w:p>
    <w:p w:rsidR="00A84B13" w:rsidRPr="00A84B13" w:rsidRDefault="00A84B13" w:rsidP="00A84B13">
      <w:pPr>
        <w:spacing w:before="1"/>
        <w:jc w:val="both"/>
        <w:rPr>
          <w:rFonts w:eastAsia="Calibri" w:cstheme="minorHAnsi"/>
        </w:rPr>
      </w:pPr>
    </w:p>
    <w:p w:rsidR="00B51763" w:rsidRPr="00A84B13" w:rsidRDefault="00B51763" w:rsidP="00A84B13">
      <w:pPr>
        <w:jc w:val="both"/>
        <w:rPr>
          <w:rFonts w:cstheme="minorHAnsi"/>
        </w:rPr>
      </w:pPr>
    </w:p>
    <w:sectPr w:rsidR="00B51763" w:rsidRPr="00A84B13" w:rsidSect="000D1FC4">
      <w:pgSz w:w="11910" w:h="16840"/>
      <w:pgMar w:top="680" w:right="220" w:bottom="280" w:left="3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FA" w:rsidRDefault="003504FA" w:rsidP="00A84B13">
      <w:r>
        <w:separator/>
      </w:r>
    </w:p>
  </w:endnote>
  <w:endnote w:type="continuationSeparator" w:id="1">
    <w:p w:rsidR="003504FA" w:rsidRDefault="003504FA" w:rsidP="00A8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FA" w:rsidRDefault="003504FA" w:rsidP="00A84B13">
      <w:r>
        <w:separator/>
      </w:r>
    </w:p>
  </w:footnote>
  <w:footnote w:type="continuationSeparator" w:id="1">
    <w:p w:rsidR="003504FA" w:rsidRDefault="003504FA" w:rsidP="00A8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355"/>
      <w:gridCol w:w="2060"/>
      <w:gridCol w:w="2410"/>
      <w:gridCol w:w="1417"/>
      <w:gridCol w:w="1163"/>
    </w:tblGrid>
    <w:tr w:rsidR="00A84B13" w:rsidTr="00A53495">
      <w:trPr>
        <w:trHeight w:val="946"/>
        <w:jc w:val="center"/>
      </w:trPr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4B13" w:rsidRDefault="00A53495" w:rsidP="002F120F">
          <w:pPr>
            <w:pStyle w:val="AralkYok"/>
            <w:spacing w:line="276" w:lineRule="auto"/>
            <w:rPr>
              <w:rFonts w:eastAsiaTheme="minorEastAsia"/>
            </w:rPr>
          </w:pPr>
          <w:r w:rsidRPr="00A53495">
            <w:rPr>
              <w:rFonts w:eastAsiaTheme="minorEastAsia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192105</wp:posOffset>
                </wp:positionH>
                <wp:positionV relativeFrom="paragraph">
                  <wp:posOffset>-15982</wp:posOffset>
                </wp:positionV>
                <wp:extent cx="1009290" cy="569343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290" cy="569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84B13" w:rsidRDefault="00A84B13" w:rsidP="002F120F">
          <w:pPr>
            <w:pStyle w:val="AralkYok"/>
            <w:spacing w:line="276" w:lineRule="auto"/>
            <w:rPr>
              <w:rFonts w:eastAsiaTheme="minorEastAsia"/>
            </w:rPr>
          </w:pPr>
        </w:p>
        <w:p w:rsidR="00A84B13" w:rsidRDefault="00A84B13" w:rsidP="002F120F">
          <w:pPr>
            <w:pStyle w:val="AralkYok"/>
            <w:spacing w:line="276" w:lineRule="auto"/>
            <w:jc w:val="center"/>
            <w:rPr>
              <w:rFonts w:ascii="Times New Roman" w:eastAsiaTheme="minorEastAsia" w:hAnsi="Times New Roman" w:cs="Times New Roman"/>
              <w:b/>
              <w:sz w:val="16"/>
              <w:szCs w:val="16"/>
            </w:rPr>
          </w:pPr>
        </w:p>
        <w:p w:rsidR="00A84B13" w:rsidRDefault="00A84B13" w:rsidP="002F120F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>
            <w:rPr>
              <w:rFonts w:eastAsiaTheme="minorEastAsia"/>
              <w:b/>
              <w:sz w:val="16"/>
              <w:szCs w:val="16"/>
            </w:rPr>
            <w:t>SURUÇ DEVLET HASTANESİ</w:t>
          </w:r>
        </w:p>
      </w:tc>
      <w:tc>
        <w:tcPr>
          <w:tcW w:w="705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4B13" w:rsidRDefault="00A84B13" w:rsidP="002F120F">
          <w:pPr>
            <w:pStyle w:val="AralkYok"/>
            <w:spacing w:line="276" w:lineRule="auto"/>
            <w:jc w:val="center"/>
            <w:rPr>
              <w:b/>
              <w:sz w:val="24"/>
              <w:szCs w:val="24"/>
            </w:rPr>
          </w:pPr>
        </w:p>
        <w:p w:rsidR="00A84B13" w:rsidRDefault="00A84B13" w:rsidP="002F120F">
          <w:pPr>
            <w:pStyle w:val="AralkYok"/>
            <w:spacing w:line="276" w:lineRule="auto"/>
            <w:jc w:val="center"/>
            <w:rPr>
              <w:rFonts w:eastAsiaTheme="minorEastAsia"/>
            </w:rPr>
          </w:pPr>
          <w:r>
            <w:rPr>
              <w:b/>
              <w:sz w:val="24"/>
              <w:szCs w:val="24"/>
            </w:rPr>
            <w:t>MUTFAK VE YEMEKHANE İŞLEYİŞ PROSEDÜRÜ</w:t>
          </w:r>
        </w:p>
      </w:tc>
    </w:tr>
    <w:tr w:rsidR="00A84B13" w:rsidTr="00A53495">
      <w:trPr>
        <w:trHeight w:val="300"/>
        <w:jc w:val="center"/>
      </w:trPr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4B13" w:rsidRDefault="00A84B13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Doküman no: OH.PR.002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4B13" w:rsidRDefault="0042489F" w:rsidP="00A84B13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Yayın tarihi:31.12.2015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4B13" w:rsidRDefault="00A53495" w:rsidP="00A53495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 xml:space="preserve">Revizyon </w:t>
          </w:r>
          <w:r w:rsidR="00A84B13">
            <w:rPr>
              <w:rFonts w:eastAsiaTheme="minorEastAsia"/>
              <w:b/>
              <w:sz w:val="20"/>
              <w:szCs w:val="20"/>
            </w:rPr>
            <w:t>tarihi:</w:t>
          </w:r>
          <w:r>
            <w:rPr>
              <w:rFonts w:eastAsiaTheme="minorEastAsia"/>
              <w:b/>
              <w:sz w:val="20"/>
              <w:szCs w:val="20"/>
            </w:rPr>
            <w:t>19.11.2020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4B13" w:rsidRDefault="00A53495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no:01</w:t>
          </w:r>
        </w:p>
      </w:tc>
      <w:tc>
        <w:tcPr>
          <w:tcW w:w="1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sdt>
              <w:sdtPr>
                <w:id w:val="82977713"/>
                <w:docPartObj>
                  <w:docPartGallery w:val="Page Numbers (Top of Page)"/>
                  <w:docPartUnique/>
                </w:docPartObj>
              </w:sdtPr>
              <w:sdtContent>
                <w:p w:rsidR="00A84B13" w:rsidRDefault="00A84B13" w:rsidP="002F120F">
                  <w:r>
                    <w:t xml:space="preserve">Sayfa </w:t>
                  </w:r>
                  <w:r w:rsidR="00E12720">
                    <w:fldChar w:fldCharType="begin"/>
                  </w:r>
                  <w:r>
                    <w:instrText xml:space="preserve"> PAGE </w:instrText>
                  </w:r>
                  <w:r w:rsidR="00E12720">
                    <w:fldChar w:fldCharType="separate"/>
                  </w:r>
                  <w:r w:rsidR="004C20E8">
                    <w:rPr>
                      <w:noProof/>
                    </w:rPr>
                    <w:t>3</w:t>
                  </w:r>
                  <w:r w:rsidR="00E12720">
                    <w:fldChar w:fldCharType="end"/>
                  </w:r>
                  <w:r>
                    <w:t xml:space="preserve"> / </w:t>
                  </w:r>
                  <w:r w:rsidR="00E12720">
                    <w:fldChar w:fldCharType="begin"/>
                  </w:r>
                  <w:r>
                    <w:instrText xml:space="preserve"> NUMPAGES  </w:instrText>
                  </w:r>
                  <w:r w:rsidR="00E12720">
                    <w:fldChar w:fldCharType="separate"/>
                  </w:r>
                  <w:r w:rsidR="004C20E8">
                    <w:rPr>
                      <w:noProof/>
                    </w:rPr>
                    <w:t>3</w:t>
                  </w:r>
                  <w:r w:rsidR="00E12720">
                    <w:fldChar w:fldCharType="end"/>
                  </w:r>
                </w:p>
              </w:sdtContent>
            </w:sdt>
          </w:sdtContent>
        </w:sdt>
      </w:tc>
    </w:tr>
  </w:tbl>
  <w:p w:rsidR="00A84B13" w:rsidRDefault="00A84B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009"/>
    <w:multiLevelType w:val="multilevel"/>
    <w:tmpl w:val="C5446A9E"/>
    <w:lvl w:ilvl="0">
      <w:start w:val="4"/>
      <w:numFmt w:val="decimal"/>
      <w:lvlText w:val="%1"/>
      <w:lvlJc w:val="left"/>
      <w:pPr>
        <w:ind w:left="1136" w:hanging="769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6" w:hanging="769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88" w:hanging="721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0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8" w:hanging="721"/>
      </w:pPr>
      <w:rPr>
        <w:rFonts w:hint="default"/>
      </w:rPr>
    </w:lvl>
  </w:abstractNum>
  <w:abstractNum w:abstractNumId="1">
    <w:nsid w:val="0D051C7C"/>
    <w:multiLevelType w:val="multilevel"/>
    <w:tmpl w:val="BE6CAF40"/>
    <w:lvl w:ilvl="0">
      <w:start w:val="4"/>
      <w:numFmt w:val="decimal"/>
      <w:lvlText w:val="%1"/>
      <w:lvlJc w:val="left"/>
      <w:pPr>
        <w:ind w:left="1078" w:hanging="711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8" w:hanging="711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12" w:hanging="745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078" w:hanging="161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52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1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7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3" w:hanging="161"/>
      </w:pPr>
      <w:rPr>
        <w:rFonts w:hint="default"/>
      </w:rPr>
    </w:lvl>
  </w:abstractNum>
  <w:abstractNum w:abstractNumId="2">
    <w:nsid w:val="19A800A4"/>
    <w:multiLevelType w:val="multilevel"/>
    <w:tmpl w:val="A7CCCD9A"/>
    <w:lvl w:ilvl="0">
      <w:start w:val="4"/>
      <w:numFmt w:val="decimal"/>
      <w:lvlText w:val="%1"/>
      <w:lvlJc w:val="left"/>
      <w:pPr>
        <w:ind w:left="93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4" w:hanging="567"/>
        <w:jc w:val="left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934" w:hanging="567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0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5" w:hanging="567"/>
      </w:pPr>
      <w:rPr>
        <w:rFonts w:hint="default"/>
      </w:rPr>
    </w:lvl>
  </w:abstractNum>
  <w:abstractNum w:abstractNumId="3">
    <w:nsid w:val="2FA63D80"/>
    <w:multiLevelType w:val="multilevel"/>
    <w:tmpl w:val="2132E932"/>
    <w:lvl w:ilvl="0">
      <w:start w:val="4"/>
      <w:numFmt w:val="decimal"/>
      <w:lvlText w:val="%1"/>
      <w:lvlJc w:val="left"/>
      <w:pPr>
        <w:ind w:left="700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33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34" w:hanging="567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2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567"/>
      </w:pPr>
      <w:rPr>
        <w:rFonts w:hint="default"/>
      </w:rPr>
    </w:lvl>
  </w:abstractNum>
  <w:abstractNum w:abstractNumId="4">
    <w:nsid w:val="55392C82"/>
    <w:multiLevelType w:val="multilevel"/>
    <w:tmpl w:val="A6C0A762"/>
    <w:lvl w:ilvl="0">
      <w:start w:val="4"/>
      <w:numFmt w:val="decimal"/>
      <w:lvlText w:val="%1"/>
      <w:lvlJc w:val="left"/>
      <w:pPr>
        <w:ind w:left="759" w:hanging="3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9" w:hanging="392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78" w:hanging="711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9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3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711"/>
      </w:pPr>
      <w:rPr>
        <w:rFonts w:hint="default"/>
      </w:rPr>
    </w:lvl>
  </w:abstractNum>
  <w:abstractNum w:abstractNumId="5">
    <w:nsid w:val="6076667C"/>
    <w:multiLevelType w:val="multilevel"/>
    <w:tmpl w:val="00E0122A"/>
    <w:lvl w:ilvl="0">
      <w:start w:val="5"/>
      <w:numFmt w:val="decimal"/>
      <w:lvlText w:val="%1"/>
      <w:lvlJc w:val="left"/>
      <w:pPr>
        <w:ind w:left="700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33"/>
        <w:jc w:val="lef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bullet"/>
      <w:lvlText w:val=""/>
      <w:lvlJc w:val="left"/>
      <w:pPr>
        <w:ind w:left="982" w:hanging="351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83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35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B13"/>
    <w:rsid w:val="0027250E"/>
    <w:rsid w:val="003504FA"/>
    <w:rsid w:val="0042489F"/>
    <w:rsid w:val="004C20E8"/>
    <w:rsid w:val="0067039F"/>
    <w:rsid w:val="00A463ED"/>
    <w:rsid w:val="00A53495"/>
    <w:rsid w:val="00A84B13"/>
    <w:rsid w:val="00B51763"/>
    <w:rsid w:val="00C43A46"/>
    <w:rsid w:val="00D97520"/>
    <w:rsid w:val="00DB1B5D"/>
    <w:rsid w:val="00E06628"/>
    <w:rsid w:val="00E12720"/>
    <w:rsid w:val="00F03959"/>
    <w:rsid w:val="00FC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B13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B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84B13"/>
    <w:pPr>
      <w:ind w:left="1088" w:hanging="720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4B13"/>
    <w:rPr>
      <w:rFonts w:ascii="Calibri" w:eastAsia="Calibri" w:hAnsi="Calibri"/>
      <w:lang w:val="en-US"/>
    </w:rPr>
  </w:style>
  <w:style w:type="paragraph" w:customStyle="1" w:styleId="Heading1">
    <w:name w:val="Heading 1"/>
    <w:basedOn w:val="Normal"/>
    <w:uiPriority w:val="1"/>
    <w:qFormat/>
    <w:rsid w:val="00A84B13"/>
    <w:pPr>
      <w:ind w:left="368" w:hanging="768"/>
      <w:outlineLvl w:val="1"/>
    </w:pPr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1"/>
    <w:qFormat/>
    <w:rsid w:val="00A84B13"/>
  </w:style>
  <w:style w:type="paragraph" w:customStyle="1" w:styleId="TableParagraph">
    <w:name w:val="Table Paragraph"/>
    <w:basedOn w:val="Normal"/>
    <w:uiPriority w:val="1"/>
    <w:qFormat/>
    <w:rsid w:val="00A84B13"/>
  </w:style>
  <w:style w:type="paragraph" w:styleId="BalonMetni">
    <w:name w:val="Balloon Text"/>
    <w:basedOn w:val="Normal"/>
    <w:link w:val="BalonMetniChar"/>
    <w:uiPriority w:val="99"/>
    <w:semiHidden/>
    <w:unhideWhenUsed/>
    <w:rsid w:val="00A84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B1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84B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4B13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84B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4B13"/>
    <w:rPr>
      <w:lang w:val="en-US"/>
    </w:rPr>
  </w:style>
  <w:style w:type="paragraph" w:styleId="AralkYok">
    <w:name w:val="No Spacing"/>
    <w:uiPriority w:val="1"/>
    <w:qFormat/>
    <w:rsid w:val="00A84B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A8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12375001728</cp:lastModifiedBy>
  <cp:revision>7</cp:revision>
  <cp:lastPrinted>2016-01-06T13:38:00Z</cp:lastPrinted>
  <dcterms:created xsi:type="dcterms:W3CDTF">2015-10-07T08:07:00Z</dcterms:created>
  <dcterms:modified xsi:type="dcterms:W3CDTF">2020-11-19T07:15:00Z</dcterms:modified>
</cp:coreProperties>
</file>