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94" w:rsidRPr="00D044A6" w:rsidRDefault="00D044A6">
      <w:pPr>
        <w:rPr>
          <w:rFonts w:asciiTheme="minorHAnsi" w:hAnsiTheme="minorHAnsi" w:cstheme="minorHAnsi"/>
          <w:b/>
          <w:sz w:val="22"/>
          <w:szCs w:val="22"/>
        </w:rPr>
      </w:pPr>
      <w:r w:rsidRPr="00D044A6">
        <w:rPr>
          <w:rFonts w:asciiTheme="minorHAnsi" w:hAnsiTheme="minorHAnsi" w:cstheme="minorHAnsi"/>
          <w:b/>
          <w:sz w:val="22"/>
          <w:szCs w:val="22"/>
        </w:rPr>
        <w:t xml:space="preserve">AMAÇ: </w:t>
      </w:r>
    </w:p>
    <w:p w:rsidR="00D044A6" w:rsidRDefault="00D044A6">
      <w:pPr>
        <w:rPr>
          <w:rFonts w:asciiTheme="minorHAnsi" w:hAnsiTheme="minorHAnsi" w:cstheme="minorHAnsi"/>
          <w:sz w:val="22"/>
          <w:szCs w:val="22"/>
        </w:rPr>
      </w:pPr>
      <w:r>
        <w:rPr>
          <w:rFonts w:asciiTheme="minorHAnsi" w:hAnsiTheme="minorHAnsi" w:cstheme="minorHAnsi"/>
          <w:sz w:val="22"/>
          <w:szCs w:val="22"/>
        </w:rPr>
        <w:t>İlaç istemleri ile ilgili kuralların belirlenmesi.</w:t>
      </w:r>
    </w:p>
    <w:p w:rsidR="00D044A6" w:rsidRDefault="00D044A6">
      <w:pPr>
        <w:rPr>
          <w:rFonts w:asciiTheme="minorHAnsi" w:hAnsiTheme="minorHAnsi" w:cstheme="minorHAnsi"/>
          <w:sz w:val="22"/>
          <w:szCs w:val="22"/>
        </w:rPr>
      </w:pPr>
    </w:p>
    <w:p w:rsidR="00D044A6" w:rsidRDefault="00D044A6">
      <w:pPr>
        <w:rPr>
          <w:rFonts w:asciiTheme="minorHAnsi" w:hAnsiTheme="minorHAnsi" w:cstheme="minorHAnsi"/>
          <w:b/>
          <w:sz w:val="22"/>
          <w:szCs w:val="22"/>
        </w:rPr>
      </w:pPr>
      <w:r w:rsidRPr="00D044A6">
        <w:rPr>
          <w:rFonts w:asciiTheme="minorHAnsi" w:hAnsiTheme="minorHAnsi" w:cstheme="minorHAnsi"/>
          <w:b/>
          <w:sz w:val="22"/>
          <w:szCs w:val="22"/>
        </w:rPr>
        <w:t>KAPSAM:</w:t>
      </w:r>
    </w:p>
    <w:p w:rsidR="00D044A6" w:rsidRDefault="00D044A6">
      <w:pPr>
        <w:rPr>
          <w:rFonts w:asciiTheme="minorHAnsi" w:hAnsiTheme="minorHAnsi" w:cstheme="minorHAnsi"/>
          <w:sz w:val="22"/>
          <w:szCs w:val="22"/>
        </w:rPr>
      </w:pPr>
      <w:r>
        <w:rPr>
          <w:rFonts w:asciiTheme="minorHAnsi" w:hAnsiTheme="minorHAnsi" w:cstheme="minorHAnsi"/>
          <w:sz w:val="22"/>
          <w:szCs w:val="22"/>
        </w:rPr>
        <w:t>İlaç istemi yapılan tüm birimler.</w:t>
      </w:r>
    </w:p>
    <w:p w:rsidR="00AF26C0" w:rsidRDefault="00AF26C0">
      <w:pPr>
        <w:rPr>
          <w:rFonts w:asciiTheme="minorHAnsi" w:hAnsiTheme="minorHAnsi" w:cstheme="minorHAnsi"/>
          <w:sz w:val="22"/>
          <w:szCs w:val="22"/>
        </w:rPr>
      </w:pPr>
    </w:p>
    <w:p w:rsidR="00AF26C0" w:rsidRPr="00AF26C0" w:rsidRDefault="00AF26C0">
      <w:pPr>
        <w:rPr>
          <w:rFonts w:asciiTheme="minorHAnsi" w:hAnsiTheme="minorHAnsi" w:cstheme="minorHAnsi"/>
          <w:b/>
          <w:sz w:val="22"/>
          <w:szCs w:val="22"/>
        </w:rPr>
      </w:pPr>
      <w:r w:rsidRPr="00AF26C0">
        <w:rPr>
          <w:rFonts w:asciiTheme="minorHAnsi" w:hAnsiTheme="minorHAnsi" w:cstheme="minorHAnsi"/>
          <w:b/>
          <w:sz w:val="22"/>
          <w:szCs w:val="22"/>
        </w:rPr>
        <w:t xml:space="preserve">KISALTMALAR: </w:t>
      </w:r>
    </w:p>
    <w:p w:rsidR="00AF26C0" w:rsidRDefault="00AF26C0">
      <w:pPr>
        <w:rPr>
          <w:rFonts w:ascii="Arial" w:hAnsi="Arial" w:cs="Arial"/>
          <w:color w:val="4D5156"/>
          <w:sz w:val="21"/>
          <w:szCs w:val="21"/>
          <w:shd w:val="clear" w:color="auto" w:fill="FFFFFF"/>
        </w:rPr>
      </w:pPr>
      <w:r w:rsidRPr="00AF26C0">
        <w:rPr>
          <w:rFonts w:asciiTheme="minorHAnsi" w:hAnsiTheme="minorHAnsi" w:cstheme="minorHAnsi"/>
          <w:b/>
          <w:sz w:val="22"/>
          <w:szCs w:val="22"/>
        </w:rPr>
        <w:t>ÇKYS:</w:t>
      </w:r>
      <w:r w:rsidRPr="00AF26C0">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Çekirdek Kaynak Yönetim Sistemi</w:t>
      </w:r>
    </w:p>
    <w:p w:rsidR="00AF26C0" w:rsidRDefault="00AF26C0">
      <w:pPr>
        <w:rPr>
          <w:rFonts w:ascii="Arial" w:hAnsi="Arial" w:cs="Arial"/>
          <w:color w:val="4D5156"/>
          <w:sz w:val="21"/>
          <w:szCs w:val="21"/>
          <w:shd w:val="clear" w:color="auto" w:fill="FFFFFF"/>
        </w:rPr>
      </w:pPr>
      <w:r w:rsidRPr="00AF26C0">
        <w:rPr>
          <w:rFonts w:ascii="Arial" w:hAnsi="Arial" w:cs="Arial"/>
          <w:b/>
          <w:color w:val="4D5156"/>
          <w:sz w:val="21"/>
          <w:szCs w:val="21"/>
          <w:shd w:val="clear" w:color="auto" w:fill="FFFFFF"/>
        </w:rPr>
        <w:t>HBYS:</w:t>
      </w:r>
      <w:r>
        <w:rPr>
          <w:rFonts w:ascii="Arial" w:hAnsi="Arial" w:cs="Arial"/>
          <w:color w:val="4D5156"/>
          <w:sz w:val="21"/>
          <w:szCs w:val="21"/>
          <w:shd w:val="clear" w:color="auto" w:fill="FFFFFF"/>
        </w:rPr>
        <w:t>Hastane Bilgi Yönetim Sistemi</w:t>
      </w:r>
    </w:p>
    <w:p w:rsidR="00AF26C0" w:rsidRDefault="00AF26C0">
      <w:pPr>
        <w:rPr>
          <w:rFonts w:asciiTheme="minorHAnsi" w:hAnsiTheme="minorHAnsi" w:cstheme="minorHAnsi"/>
          <w:sz w:val="22"/>
          <w:szCs w:val="22"/>
        </w:rPr>
      </w:pPr>
      <w:r w:rsidRPr="00AF26C0">
        <w:rPr>
          <w:rFonts w:ascii="Arial" w:hAnsi="Arial" w:cs="Arial"/>
          <w:b/>
          <w:color w:val="666666"/>
          <w:sz w:val="21"/>
          <w:szCs w:val="21"/>
          <w:shd w:val="clear" w:color="auto" w:fill="FFFFFF"/>
        </w:rPr>
        <w:t>MKYS</w:t>
      </w:r>
      <w:r>
        <w:rPr>
          <w:rFonts w:ascii="Arial" w:hAnsi="Arial" w:cs="Arial"/>
          <w:color w:val="666666"/>
          <w:sz w:val="21"/>
          <w:szCs w:val="21"/>
          <w:shd w:val="clear" w:color="auto" w:fill="FFFFFF"/>
        </w:rPr>
        <w:t>:Malzeme Kaynak Yönetim Sistemi'</w:t>
      </w:r>
    </w:p>
    <w:p w:rsidR="00D044A6" w:rsidRDefault="00D044A6">
      <w:pPr>
        <w:rPr>
          <w:rFonts w:asciiTheme="minorHAnsi" w:hAnsiTheme="minorHAnsi" w:cstheme="minorHAnsi"/>
          <w:sz w:val="22"/>
          <w:szCs w:val="22"/>
        </w:rPr>
      </w:pPr>
    </w:p>
    <w:p w:rsidR="00D044A6" w:rsidRPr="00AF26C0" w:rsidRDefault="00AF26C0">
      <w:pPr>
        <w:rPr>
          <w:rFonts w:asciiTheme="minorHAnsi" w:hAnsiTheme="minorHAnsi" w:cstheme="minorHAnsi"/>
          <w:b/>
          <w:sz w:val="22"/>
          <w:szCs w:val="22"/>
        </w:rPr>
      </w:pPr>
      <w:r w:rsidRPr="00AF26C0">
        <w:rPr>
          <w:rFonts w:asciiTheme="minorHAnsi" w:hAnsiTheme="minorHAnsi" w:cstheme="minorHAnsi"/>
          <w:b/>
          <w:sz w:val="22"/>
          <w:szCs w:val="22"/>
        </w:rPr>
        <w:t>FAALİYET AKIŞI:</w:t>
      </w:r>
    </w:p>
    <w:p w:rsidR="00AF26C0" w:rsidRDefault="00AF26C0" w:rsidP="00D044A6">
      <w:pPr>
        <w:autoSpaceDE w:val="0"/>
        <w:autoSpaceDN w:val="0"/>
        <w:adjustRightInd w:val="0"/>
        <w:jc w:val="both"/>
        <w:rPr>
          <w:rFonts w:asciiTheme="minorHAnsi" w:hAnsiTheme="minorHAnsi" w:cstheme="minorHAnsi"/>
          <w:b/>
          <w:bCs/>
          <w:sz w:val="22"/>
          <w:szCs w:val="22"/>
        </w:rPr>
      </w:pPr>
    </w:p>
    <w:p w:rsidR="00D044A6" w:rsidRPr="004E5A1D" w:rsidRDefault="00D044A6" w:rsidP="00D044A6">
      <w:pPr>
        <w:autoSpaceDE w:val="0"/>
        <w:autoSpaceDN w:val="0"/>
        <w:adjustRightInd w:val="0"/>
        <w:jc w:val="both"/>
        <w:rPr>
          <w:rFonts w:asciiTheme="minorHAnsi" w:hAnsiTheme="minorHAnsi" w:cstheme="minorHAnsi"/>
          <w:b/>
          <w:bCs/>
          <w:sz w:val="22"/>
          <w:szCs w:val="22"/>
        </w:rPr>
      </w:pPr>
      <w:r w:rsidRPr="004E5A1D">
        <w:rPr>
          <w:rFonts w:asciiTheme="minorHAnsi" w:hAnsiTheme="minorHAnsi" w:cstheme="minorHAnsi"/>
          <w:b/>
          <w:bCs/>
          <w:sz w:val="22"/>
          <w:szCs w:val="22"/>
        </w:rPr>
        <w:t>Eczaneden İlaç Ve Tıbbi Sarf İstemi:</w:t>
      </w:r>
    </w:p>
    <w:p w:rsidR="00D044A6" w:rsidRPr="004E5A1D" w:rsidRDefault="00D044A6" w:rsidP="00D044A6">
      <w:pPr>
        <w:numPr>
          <w:ilvl w:val="0"/>
          <w:numId w:val="3"/>
        </w:numPr>
        <w:jc w:val="both"/>
        <w:rPr>
          <w:rFonts w:asciiTheme="minorHAnsi" w:hAnsiTheme="minorHAnsi" w:cstheme="minorHAnsi"/>
          <w:sz w:val="22"/>
          <w:szCs w:val="22"/>
        </w:rPr>
      </w:pPr>
      <w:r w:rsidRPr="004E5A1D">
        <w:rPr>
          <w:rFonts w:asciiTheme="minorHAnsi" w:hAnsiTheme="minorHAnsi" w:cstheme="minorHAnsi"/>
          <w:sz w:val="22"/>
          <w:szCs w:val="22"/>
        </w:rPr>
        <w:t>Servis hekimleri tarafından sabah vizitesi sonunda yazılıp, imzalanan ve kaşelenen ilaç orderleri servis hemşireleri tarafından hemşire tedavi defteri ve hemşire gözlem formuna yazıldıktan sonra, ilaçlar her hasta adına ayrı olarak bilgisayara girilir. Tüm girişler tamamlandıktan sonra çıktı alınarak her servis için bir dosya halinde ilaç taşıma kutusuyla birlikte eczaneye bırakılır.</w:t>
      </w:r>
    </w:p>
    <w:p w:rsidR="00D044A6" w:rsidRPr="004E5A1D" w:rsidRDefault="00D044A6" w:rsidP="00D044A6">
      <w:pPr>
        <w:numPr>
          <w:ilvl w:val="0"/>
          <w:numId w:val="3"/>
        </w:numPr>
        <w:jc w:val="both"/>
        <w:rPr>
          <w:rFonts w:asciiTheme="minorHAnsi" w:hAnsiTheme="minorHAnsi" w:cstheme="minorHAnsi"/>
          <w:sz w:val="22"/>
          <w:szCs w:val="22"/>
        </w:rPr>
      </w:pPr>
      <w:r w:rsidRPr="004E5A1D">
        <w:rPr>
          <w:rFonts w:asciiTheme="minorHAnsi" w:hAnsiTheme="minorHAnsi" w:cstheme="minorHAnsi"/>
          <w:sz w:val="22"/>
          <w:szCs w:val="22"/>
        </w:rPr>
        <w:t>Servislerde Tıbbi sarf malzeme istemleri servis stok deposundan günlük harcanan miktar v</w:t>
      </w:r>
      <w:r w:rsidR="00AF26C0">
        <w:rPr>
          <w:rFonts w:asciiTheme="minorHAnsi" w:hAnsiTheme="minorHAnsi" w:cstheme="minorHAnsi"/>
          <w:sz w:val="22"/>
          <w:szCs w:val="22"/>
        </w:rPr>
        <w:t xml:space="preserve">e yeni ihtiyaçlara göre haftanın pazartesi ve Perşembe günleri </w:t>
      </w:r>
      <w:r w:rsidRPr="004E5A1D">
        <w:rPr>
          <w:rFonts w:asciiTheme="minorHAnsi" w:hAnsiTheme="minorHAnsi" w:cstheme="minorHAnsi"/>
          <w:sz w:val="22"/>
          <w:szCs w:val="22"/>
        </w:rPr>
        <w:t>yapılır, istemler otomasyona girildikten sonra çıktı alınarak her servis için bir dosya halinde ilaç taşıma kutusuyla birlikte eczaneye bırakılır</w:t>
      </w:r>
    </w:p>
    <w:p w:rsidR="00D044A6" w:rsidRPr="004E5A1D" w:rsidRDefault="00D044A6" w:rsidP="00D044A6">
      <w:pPr>
        <w:numPr>
          <w:ilvl w:val="0"/>
          <w:numId w:val="3"/>
        </w:numPr>
        <w:jc w:val="both"/>
        <w:rPr>
          <w:rFonts w:asciiTheme="minorHAnsi" w:hAnsiTheme="minorHAnsi" w:cstheme="minorHAnsi"/>
          <w:sz w:val="22"/>
          <w:szCs w:val="22"/>
        </w:rPr>
      </w:pPr>
      <w:r w:rsidRPr="004E5A1D">
        <w:rPr>
          <w:rFonts w:asciiTheme="minorHAnsi" w:hAnsiTheme="minorHAnsi" w:cstheme="minorHAnsi"/>
          <w:sz w:val="22"/>
          <w:szCs w:val="22"/>
        </w:rPr>
        <w:t>Acil</w:t>
      </w:r>
      <w:r w:rsidR="00AF26C0">
        <w:rPr>
          <w:rFonts w:asciiTheme="minorHAnsi" w:hAnsiTheme="minorHAnsi" w:cstheme="minorHAnsi"/>
          <w:sz w:val="22"/>
          <w:szCs w:val="22"/>
        </w:rPr>
        <w:t>, doğumhane</w:t>
      </w:r>
      <w:r w:rsidRPr="004E5A1D">
        <w:rPr>
          <w:rFonts w:asciiTheme="minorHAnsi" w:hAnsiTheme="minorHAnsi" w:cstheme="minorHAnsi"/>
          <w:sz w:val="22"/>
          <w:szCs w:val="22"/>
        </w:rPr>
        <w:t xml:space="preserve"> ve ameliyathane gibi hasta adına istemin olmadığı birimlerde il</w:t>
      </w:r>
      <w:r w:rsidR="00AF26C0">
        <w:rPr>
          <w:rFonts w:asciiTheme="minorHAnsi" w:hAnsiTheme="minorHAnsi" w:cstheme="minorHAnsi"/>
          <w:sz w:val="22"/>
          <w:szCs w:val="22"/>
        </w:rPr>
        <w:t xml:space="preserve">aç ve malzeme istemleri haftanın pazartesi ve Perşembe günleri </w:t>
      </w:r>
      <w:r w:rsidRPr="004E5A1D">
        <w:rPr>
          <w:rFonts w:asciiTheme="minorHAnsi" w:hAnsiTheme="minorHAnsi" w:cstheme="minorHAnsi"/>
          <w:sz w:val="22"/>
          <w:szCs w:val="22"/>
        </w:rPr>
        <w:t>toplu bir şekilde otomasyona girilir ve çıktısı alınıp imzalandıktan sonra bir dosya halinde ilaç taşıma kutusuyla birlikte eczaneye bırakılır.</w:t>
      </w:r>
    </w:p>
    <w:p w:rsidR="00AF26C0" w:rsidRDefault="00AF26C0" w:rsidP="00AF26C0">
      <w:pPr>
        <w:numPr>
          <w:ilvl w:val="0"/>
          <w:numId w:val="3"/>
        </w:numPr>
        <w:autoSpaceDE w:val="0"/>
        <w:autoSpaceDN w:val="0"/>
        <w:adjustRightInd w:val="0"/>
        <w:jc w:val="both"/>
        <w:rPr>
          <w:rFonts w:asciiTheme="minorHAnsi" w:hAnsiTheme="minorHAnsi" w:cstheme="minorHAnsi"/>
          <w:sz w:val="22"/>
          <w:szCs w:val="22"/>
        </w:rPr>
      </w:pPr>
      <w:r w:rsidRPr="00F1581D">
        <w:rPr>
          <w:rFonts w:asciiTheme="minorHAnsi" w:hAnsiTheme="minorHAnsi" w:cstheme="minorHAnsi"/>
          <w:sz w:val="22"/>
          <w:szCs w:val="22"/>
        </w:rPr>
        <w:t xml:space="preserve">Birimlerden Narkotik ve Psikotrop ilaç istemleri yapılırken </w:t>
      </w:r>
      <w:r w:rsidRPr="00F1581D">
        <w:rPr>
          <w:rFonts w:asciiTheme="minorHAnsi" w:hAnsiTheme="minorHAnsi" w:cstheme="minorHAnsi"/>
          <w:b/>
          <w:sz w:val="22"/>
          <w:szCs w:val="22"/>
        </w:rPr>
        <w:t>HBYS üzerinden istem yapılır.</w:t>
      </w:r>
      <w:r>
        <w:rPr>
          <w:rFonts w:asciiTheme="minorHAnsi" w:hAnsiTheme="minorHAnsi" w:cstheme="minorHAnsi"/>
          <w:b/>
          <w:sz w:val="22"/>
          <w:szCs w:val="22"/>
        </w:rPr>
        <w:t>Eczane tarafından y</w:t>
      </w:r>
      <w:r w:rsidRPr="00F1581D">
        <w:rPr>
          <w:rFonts w:asciiTheme="minorHAnsi" w:hAnsiTheme="minorHAnsi" w:cstheme="minorHAnsi"/>
          <w:b/>
          <w:sz w:val="22"/>
          <w:szCs w:val="22"/>
        </w:rPr>
        <w:t>apılan istemin çıktısı alınır.</w:t>
      </w:r>
      <w:r w:rsidRPr="00F1581D">
        <w:rPr>
          <w:rFonts w:asciiTheme="minorHAnsi" w:hAnsiTheme="minorHAnsi" w:cstheme="minorHAnsi"/>
          <w:sz w:val="22"/>
          <w:szCs w:val="22"/>
        </w:rPr>
        <w:t xml:space="preserve"> Sorumlu hemşire ve eczane görevlisi tarafından imzalanarak teslimi yapılır. Narkotik ve Psikotrop ilaç istem</w:t>
      </w:r>
      <w:r>
        <w:rPr>
          <w:rFonts w:asciiTheme="minorHAnsi" w:hAnsiTheme="minorHAnsi" w:cstheme="minorHAnsi"/>
          <w:sz w:val="22"/>
          <w:szCs w:val="22"/>
        </w:rPr>
        <w:t>lerinin hasta başı çıkış fişlerinin çıktısı alınır ve eczanede narkotik teslim dosyasında saklanır.Depo bazlı istenen narkotik ve psikotrop ilaçların istemi HBYS üzerinden yapılır.HBYS üzerinden yapılan istem eczane tarafından kabul edilir.MKYS ye gönderilir.ÇKYS üzerinden taşınır işlem fişinin çıktısı alınır ve birim sorumlusu ve eczacı tarafından imzalanır.Taşınır işlem fişi eczanede dosyalanır.</w:t>
      </w:r>
    </w:p>
    <w:p w:rsidR="00D044A6" w:rsidRPr="00D044A6" w:rsidRDefault="00D044A6" w:rsidP="00D044A6">
      <w:pPr>
        <w:numPr>
          <w:ilvl w:val="0"/>
          <w:numId w:val="3"/>
        </w:numPr>
        <w:autoSpaceDE w:val="0"/>
        <w:autoSpaceDN w:val="0"/>
        <w:adjustRightInd w:val="0"/>
        <w:jc w:val="both"/>
        <w:rPr>
          <w:rFonts w:asciiTheme="minorHAnsi" w:hAnsiTheme="minorHAnsi" w:cstheme="minorHAnsi"/>
          <w:sz w:val="22"/>
          <w:szCs w:val="22"/>
        </w:rPr>
      </w:pPr>
      <w:r w:rsidRPr="004E5A1D">
        <w:rPr>
          <w:rFonts w:asciiTheme="minorHAnsi" w:hAnsiTheme="minorHAnsi" w:cstheme="minorHAnsi"/>
          <w:sz w:val="22"/>
          <w:szCs w:val="22"/>
        </w:rPr>
        <w:t>Birimlerden gelen ilaç ve tıbbi sarf istem taşınır fişlerinin bir nüshası yıl boyunca bir dosya içinde eczanede saklanır ve yıl</w:t>
      </w:r>
      <w:r>
        <w:rPr>
          <w:rFonts w:asciiTheme="minorHAnsi" w:hAnsiTheme="minorHAnsi" w:cstheme="minorHAnsi"/>
          <w:sz w:val="22"/>
          <w:szCs w:val="22"/>
        </w:rPr>
        <w:t xml:space="preserve"> </w:t>
      </w:r>
      <w:r w:rsidRPr="004E5A1D">
        <w:rPr>
          <w:rFonts w:asciiTheme="minorHAnsi" w:hAnsiTheme="minorHAnsi" w:cstheme="minorHAnsi"/>
          <w:sz w:val="22"/>
          <w:szCs w:val="22"/>
        </w:rPr>
        <w:t>sonunda arşive teslim edilir.</w:t>
      </w:r>
    </w:p>
    <w:p w:rsidR="00D044A6" w:rsidRPr="004E5A1D" w:rsidRDefault="00D044A6" w:rsidP="00D044A6">
      <w:pPr>
        <w:autoSpaceDE w:val="0"/>
        <w:autoSpaceDN w:val="0"/>
        <w:adjustRightInd w:val="0"/>
        <w:ind w:left="720"/>
        <w:jc w:val="both"/>
        <w:rPr>
          <w:rFonts w:asciiTheme="minorHAnsi" w:hAnsiTheme="minorHAnsi" w:cstheme="minorHAnsi"/>
          <w:sz w:val="22"/>
          <w:szCs w:val="22"/>
        </w:rPr>
      </w:pPr>
    </w:p>
    <w:p w:rsidR="00D044A6" w:rsidRPr="00D044A6" w:rsidRDefault="00D044A6">
      <w:pPr>
        <w:rPr>
          <w:rFonts w:asciiTheme="minorHAnsi" w:hAnsiTheme="minorHAnsi" w:cstheme="minorHAnsi"/>
          <w:sz w:val="22"/>
          <w:szCs w:val="22"/>
        </w:rPr>
      </w:pPr>
    </w:p>
    <w:sectPr w:rsidR="00D044A6" w:rsidRPr="00D044A6" w:rsidSect="005A0B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379" w:rsidRDefault="00D93379" w:rsidP="00EA2CCD">
      <w:r>
        <w:separator/>
      </w:r>
    </w:p>
  </w:endnote>
  <w:endnote w:type="continuationSeparator" w:id="1">
    <w:p w:rsidR="00D93379" w:rsidRDefault="00D93379" w:rsidP="00EA2C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425"/>
      <w:tblW w:w="0" w:type="auto"/>
      <w:tblBorders>
        <w:top w:val="single" w:sz="4" w:space="0" w:color="auto"/>
        <w:left w:val="single" w:sz="4" w:space="0" w:color="auto"/>
        <w:bottom w:val="single" w:sz="4" w:space="0" w:color="auto"/>
        <w:right w:val="single" w:sz="4" w:space="0" w:color="auto"/>
      </w:tblBorders>
      <w:tblLook w:val="04A0"/>
    </w:tblPr>
    <w:tblGrid>
      <w:gridCol w:w="3070"/>
      <w:gridCol w:w="3071"/>
      <w:gridCol w:w="3071"/>
    </w:tblGrid>
    <w:tr w:rsidR="00AF26C0" w:rsidTr="00433848">
      <w:tc>
        <w:tcPr>
          <w:tcW w:w="3070" w:type="dxa"/>
          <w:tcBorders>
            <w:top w:val="single" w:sz="4" w:space="0" w:color="auto"/>
            <w:left w:val="single" w:sz="4" w:space="0" w:color="auto"/>
            <w:bottom w:val="single" w:sz="4" w:space="0" w:color="auto"/>
            <w:right w:val="single" w:sz="4" w:space="0" w:color="auto"/>
          </w:tcBorders>
          <w:hideMark/>
        </w:tcPr>
        <w:p w:rsidR="00AF26C0" w:rsidRPr="00493049" w:rsidRDefault="00AF26C0" w:rsidP="00433848">
          <w:pPr>
            <w:pStyle w:val="AralkYok"/>
            <w:jc w:val="center"/>
            <w:rPr>
              <w:b/>
              <w:sz w:val="20"/>
              <w:szCs w:val="20"/>
            </w:rPr>
          </w:pPr>
          <w:r w:rsidRPr="00493049">
            <w:rPr>
              <w:b/>
              <w:sz w:val="20"/>
              <w:szCs w:val="20"/>
            </w:rPr>
            <w:t>Hazırlayan</w:t>
          </w:r>
        </w:p>
      </w:tc>
      <w:tc>
        <w:tcPr>
          <w:tcW w:w="3071" w:type="dxa"/>
          <w:tcBorders>
            <w:top w:val="single" w:sz="4" w:space="0" w:color="auto"/>
            <w:left w:val="single" w:sz="4" w:space="0" w:color="auto"/>
            <w:bottom w:val="single" w:sz="4" w:space="0" w:color="auto"/>
            <w:right w:val="single" w:sz="4" w:space="0" w:color="auto"/>
          </w:tcBorders>
          <w:hideMark/>
        </w:tcPr>
        <w:p w:rsidR="00AF26C0" w:rsidRPr="00493049" w:rsidRDefault="00AF26C0" w:rsidP="00433848">
          <w:pPr>
            <w:pStyle w:val="AralkYok"/>
            <w:jc w:val="center"/>
            <w:rPr>
              <w:rFonts w:cstheme="minorHAnsi"/>
              <w:b/>
              <w:sz w:val="20"/>
              <w:szCs w:val="20"/>
            </w:rPr>
          </w:pPr>
          <w:r w:rsidRPr="00493049">
            <w:rPr>
              <w:rFonts w:cstheme="minorHAnsi"/>
              <w:b/>
              <w:sz w:val="20"/>
              <w:szCs w:val="20"/>
            </w:rPr>
            <w:t>Kontrol Eden</w:t>
          </w:r>
        </w:p>
      </w:tc>
      <w:tc>
        <w:tcPr>
          <w:tcW w:w="3071" w:type="dxa"/>
          <w:tcBorders>
            <w:top w:val="single" w:sz="4" w:space="0" w:color="auto"/>
            <w:left w:val="single" w:sz="4" w:space="0" w:color="auto"/>
            <w:bottom w:val="single" w:sz="4" w:space="0" w:color="auto"/>
            <w:right w:val="single" w:sz="4" w:space="0" w:color="auto"/>
          </w:tcBorders>
          <w:hideMark/>
        </w:tcPr>
        <w:p w:rsidR="00AF26C0" w:rsidRPr="00493049" w:rsidRDefault="00AF26C0" w:rsidP="00433848">
          <w:pPr>
            <w:pStyle w:val="AralkYok"/>
            <w:jc w:val="center"/>
            <w:rPr>
              <w:rFonts w:cstheme="minorHAnsi"/>
              <w:b/>
              <w:sz w:val="20"/>
              <w:szCs w:val="20"/>
            </w:rPr>
          </w:pPr>
          <w:r w:rsidRPr="00493049">
            <w:rPr>
              <w:rFonts w:cstheme="minorHAnsi"/>
              <w:b/>
              <w:sz w:val="20"/>
              <w:szCs w:val="20"/>
            </w:rPr>
            <w:t>Onaylayan</w:t>
          </w:r>
        </w:p>
      </w:tc>
    </w:tr>
    <w:tr w:rsidR="00AF26C0" w:rsidTr="00433848">
      <w:tc>
        <w:tcPr>
          <w:tcW w:w="3070" w:type="dxa"/>
          <w:tcBorders>
            <w:top w:val="single" w:sz="4" w:space="0" w:color="auto"/>
            <w:left w:val="single" w:sz="4" w:space="0" w:color="auto"/>
            <w:bottom w:val="single" w:sz="4" w:space="0" w:color="auto"/>
            <w:right w:val="single" w:sz="4" w:space="0" w:color="auto"/>
          </w:tcBorders>
          <w:vAlign w:val="center"/>
        </w:tcPr>
        <w:p w:rsidR="00AF26C0" w:rsidRPr="00493049" w:rsidRDefault="00AF26C0" w:rsidP="00433848">
          <w:pPr>
            <w:pStyle w:val="AralkYok"/>
            <w:jc w:val="center"/>
            <w:rPr>
              <w:rFonts w:cstheme="minorHAnsi"/>
              <w:b/>
              <w:sz w:val="20"/>
              <w:szCs w:val="20"/>
            </w:rPr>
          </w:pPr>
          <w:r>
            <w:rPr>
              <w:rFonts w:cstheme="minorHAnsi"/>
              <w:b/>
              <w:sz w:val="20"/>
              <w:szCs w:val="20"/>
            </w:rPr>
            <w:t>Birim Kalite Sorumlusu</w:t>
          </w:r>
        </w:p>
        <w:p w:rsidR="00AF26C0" w:rsidRPr="00493049" w:rsidRDefault="00AF26C0" w:rsidP="00433848">
          <w:pPr>
            <w:pStyle w:val="AralkYok"/>
            <w:jc w:val="center"/>
            <w:rPr>
              <w:rFonts w:cstheme="minorHAnsi"/>
              <w:b/>
              <w:sz w:val="20"/>
              <w:szCs w:val="20"/>
            </w:rPr>
          </w:pPr>
        </w:p>
        <w:p w:rsidR="00AF26C0" w:rsidRPr="00493049" w:rsidRDefault="00AF26C0" w:rsidP="00433848">
          <w:pPr>
            <w:pStyle w:val="AralkYok"/>
            <w:jc w:val="center"/>
            <w:rPr>
              <w:rFonts w:cstheme="minorHAnsi"/>
              <w:b/>
              <w:sz w:val="20"/>
              <w:szCs w:val="20"/>
            </w:rPr>
          </w:pPr>
        </w:p>
      </w:tc>
      <w:tc>
        <w:tcPr>
          <w:tcW w:w="3071" w:type="dxa"/>
          <w:tcBorders>
            <w:top w:val="single" w:sz="4" w:space="0" w:color="auto"/>
            <w:left w:val="single" w:sz="4" w:space="0" w:color="auto"/>
            <w:bottom w:val="single" w:sz="4" w:space="0" w:color="auto"/>
            <w:right w:val="single" w:sz="4" w:space="0" w:color="auto"/>
          </w:tcBorders>
        </w:tcPr>
        <w:p w:rsidR="00AF26C0" w:rsidRPr="00493049" w:rsidRDefault="00AF26C0" w:rsidP="00433848">
          <w:pPr>
            <w:pStyle w:val="AralkYok"/>
            <w:jc w:val="center"/>
            <w:rPr>
              <w:rFonts w:cstheme="minorHAnsi"/>
              <w:b/>
              <w:sz w:val="20"/>
              <w:szCs w:val="20"/>
            </w:rPr>
          </w:pPr>
          <w:r w:rsidRPr="00493049">
            <w:rPr>
              <w:rFonts w:cstheme="minorHAnsi"/>
              <w:b/>
              <w:sz w:val="20"/>
              <w:szCs w:val="20"/>
            </w:rPr>
            <w:t>Kalite Direktörü</w:t>
          </w:r>
        </w:p>
        <w:p w:rsidR="00AF26C0" w:rsidRPr="00493049" w:rsidRDefault="00AF26C0" w:rsidP="00433848">
          <w:pPr>
            <w:pStyle w:val="AralkYok"/>
            <w:jc w:val="center"/>
            <w:rPr>
              <w:rFonts w:cstheme="minorHAnsi"/>
              <w:b/>
              <w:sz w:val="20"/>
              <w:szCs w:val="20"/>
            </w:rPr>
          </w:pPr>
        </w:p>
      </w:tc>
      <w:tc>
        <w:tcPr>
          <w:tcW w:w="3071" w:type="dxa"/>
          <w:tcBorders>
            <w:top w:val="single" w:sz="4" w:space="0" w:color="auto"/>
            <w:left w:val="single" w:sz="4" w:space="0" w:color="auto"/>
            <w:bottom w:val="single" w:sz="4" w:space="0" w:color="auto"/>
            <w:right w:val="single" w:sz="4" w:space="0" w:color="auto"/>
          </w:tcBorders>
        </w:tcPr>
        <w:p w:rsidR="00AF26C0" w:rsidRPr="00493049" w:rsidRDefault="00AF26C0" w:rsidP="00433848">
          <w:pPr>
            <w:pStyle w:val="AralkYok"/>
            <w:jc w:val="center"/>
            <w:rPr>
              <w:rFonts w:cstheme="minorHAnsi"/>
              <w:b/>
              <w:sz w:val="20"/>
              <w:szCs w:val="20"/>
            </w:rPr>
          </w:pPr>
          <w:r w:rsidRPr="00493049">
            <w:rPr>
              <w:rFonts w:cstheme="minorHAnsi"/>
              <w:b/>
              <w:sz w:val="20"/>
              <w:szCs w:val="20"/>
            </w:rPr>
            <w:t>Başhekim</w:t>
          </w:r>
          <w:r>
            <w:rPr>
              <w:rFonts w:cstheme="minorHAnsi"/>
              <w:b/>
              <w:sz w:val="20"/>
              <w:szCs w:val="20"/>
            </w:rPr>
            <w:t xml:space="preserve"> Yardımcısı</w:t>
          </w:r>
        </w:p>
        <w:p w:rsidR="00AF26C0" w:rsidRPr="00493049" w:rsidRDefault="00AF26C0" w:rsidP="00433848">
          <w:pPr>
            <w:pStyle w:val="AralkYok"/>
            <w:jc w:val="center"/>
            <w:rPr>
              <w:rFonts w:cstheme="minorHAnsi"/>
              <w:b/>
              <w:sz w:val="20"/>
              <w:szCs w:val="20"/>
            </w:rPr>
          </w:pPr>
        </w:p>
      </w:tc>
    </w:tr>
  </w:tbl>
  <w:p w:rsidR="00AF26C0" w:rsidRDefault="00AF26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379" w:rsidRDefault="00D93379" w:rsidP="00EA2CCD">
      <w:r>
        <w:separator/>
      </w:r>
    </w:p>
  </w:footnote>
  <w:footnote w:type="continuationSeparator" w:id="1">
    <w:p w:rsidR="00D93379" w:rsidRDefault="00D93379" w:rsidP="00EA2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86"/>
      <w:gridCol w:w="2107"/>
      <w:gridCol w:w="2517"/>
      <w:gridCol w:w="1662"/>
      <w:gridCol w:w="1123"/>
    </w:tblGrid>
    <w:tr w:rsidR="00EA2CCD" w:rsidTr="00AF26C0">
      <w:trPr>
        <w:trHeight w:val="946"/>
        <w:jc w:val="center"/>
      </w:trPr>
      <w:tc>
        <w:tcPr>
          <w:tcW w:w="2386" w:type="dxa"/>
          <w:tcBorders>
            <w:top w:val="single" w:sz="4" w:space="0" w:color="auto"/>
            <w:left w:val="single" w:sz="4" w:space="0" w:color="auto"/>
            <w:bottom w:val="single" w:sz="4" w:space="0" w:color="auto"/>
            <w:right w:val="single" w:sz="4" w:space="0" w:color="auto"/>
          </w:tcBorders>
        </w:tcPr>
        <w:p w:rsidR="00EA2CCD" w:rsidRDefault="00AE75D3" w:rsidP="00013A56">
          <w:pPr>
            <w:pStyle w:val="AralkYok"/>
            <w:spacing w:line="276" w:lineRule="auto"/>
            <w:rPr>
              <w:rFonts w:eastAsiaTheme="minorEastAsia"/>
            </w:rPr>
          </w:pPr>
          <w:r w:rsidRPr="00AE75D3">
            <w:rPr>
              <w:rFonts w:eastAsiaTheme="minorEastAsia"/>
              <w:noProof/>
              <w:lang w:eastAsia="tr-TR"/>
            </w:rPr>
            <w:drawing>
              <wp:anchor distT="0" distB="0" distL="114300" distR="114300" simplePos="0" relativeHeight="251659264" behindDoc="0" locked="0" layoutInCell="1" allowOverlap="0">
                <wp:simplePos x="0" y="0"/>
                <wp:positionH relativeFrom="column">
                  <wp:posOffset>200025</wp:posOffset>
                </wp:positionH>
                <wp:positionV relativeFrom="paragraph">
                  <wp:posOffset>-17780</wp:posOffset>
                </wp:positionV>
                <wp:extent cx="971550" cy="552450"/>
                <wp:effectExtent l="0" t="0" r="0" b="0"/>
                <wp:wrapNone/>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71550" cy="552450"/>
                        </a:xfrm>
                        <a:prstGeom prst="rect">
                          <a:avLst/>
                        </a:prstGeom>
                        <a:noFill/>
                      </pic:spPr>
                    </pic:pic>
                  </a:graphicData>
                </a:graphic>
              </wp:anchor>
            </w:drawing>
          </w:r>
        </w:p>
        <w:p w:rsidR="00EA2CCD" w:rsidRDefault="00EA2CCD" w:rsidP="00013A56">
          <w:pPr>
            <w:pStyle w:val="AralkYok"/>
            <w:spacing w:line="276" w:lineRule="auto"/>
            <w:rPr>
              <w:rFonts w:eastAsiaTheme="minorEastAsia"/>
            </w:rPr>
          </w:pPr>
        </w:p>
        <w:p w:rsidR="00EA2CCD" w:rsidRDefault="00EA2CCD" w:rsidP="00013A56">
          <w:pPr>
            <w:pStyle w:val="AralkYok"/>
            <w:spacing w:line="276" w:lineRule="auto"/>
            <w:jc w:val="center"/>
            <w:rPr>
              <w:rFonts w:ascii="Times New Roman" w:eastAsiaTheme="minorEastAsia" w:hAnsi="Times New Roman" w:cs="Times New Roman"/>
              <w:b/>
              <w:sz w:val="16"/>
              <w:szCs w:val="16"/>
            </w:rPr>
          </w:pPr>
        </w:p>
        <w:p w:rsidR="00EA2CCD" w:rsidRDefault="00EA2CCD" w:rsidP="00013A56">
          <w:pPr>
            <w:pStyle w:val="AralkYok"/>
            <w:spacing w:line="276" w:lineRule="auto"/>
            <w:jc w:val="center"/>
            <w:rPr>
              <w:rFonts w:eastAsiaTheme="minorEastAsia"/>
              <w:b/>
              <w:sz w:val="16"/>
              <w:szCs w:val="16"/>
            </w:rPr>
          </w:pPr>
          <w:r>
            <w:rPr>
              <w:rFonts w:eastAsiaTheme="minorEastAsia"/>
              <w:b/>
              <w:sz w:val="16"/>
              <w:szCs w:val="16"/>
            </w:rPr>
            <w:t>SURUÇ DEVLET HASTANESİ</w:t>
          </w:r>
        </w:p>
      </w:tc>
      <w:tc>
        <w:tcPr>
          <w:tcW w:w="7409" w:type="dxa"/>
          <w:gridSpan w:val="4"/>
          <w:tcBorders>
            <w:top w:val="single" w:sz="4" w:space="0" w:color="auto"/>
            <w:left w:val="single" w:sz="4" w:space="0" w:color="auto"/>
            <w:bottom w:val="single" w:sz="4" w:space="0" w:color="auto"/>
            <w:right w:val="single" w:sz="4" w:space="0" w:color="auto"/>
          </w:tcBorders>
        </w:tcPr>
        <w:p w:rsidR="00EA2CCD" w:rsidRDefault="00EA2CCD" w:rsidP="00013A56">
          <w:pPr>
            <w:pStyle w:val="AralkYok"/>
            <w:spacing w:line="276" w:lineRule="auto"/>
            <w:rPr>
              <w:rFonts w:eastAsiaTheme="minorEastAsia"/>
              <w:b/>
            </w:rPr>
          </w:pPr>
        </w:p>
        <w:p w:rsidR="00EA2CCD" w:rsidRDefault="00EA2CCD" w:rsidP="00013A56">
          <w:pPr>
            <w:pStyle w:val="AralkYok"/>
            <w:spacing w:line="276" w:lineRule="auto"/>
            <w:jc w:val="center"/>
            <w:rPr>
              <w:rFonts w:ascii="Times New Roman" w:hAnsi="Times New Roman" w:cs="Times New Roman"/>
              <w:b/>
              <w:sz w:val="24"/>
              <w:szCs w:val="24"/>
            </w:rPr>
          </w:pPr>
        </w:p>
        <w:p w:rsidR="00EA2CCD" w:rsidRDefault="00D044A6" w:rsidP="00D044A6">
          <w:pPr>
            <w:pStyle w:val="AralkYok"/>
            <w:spacing w:line="276" w:lineRule="auto"/>
            <w:jc w:val="center"/>
            <w:rPr>
              <w:rFonts w:eastAsiaTheme="minorEastAsia"/>
            </w:rPr>
          </w:pPr>
          <w:r>
            <w:rPr>
              <w:rFonts w:ascii="Times New Roman" w:hAnsi="Times New Roman" w:cs="Times New Roman"/>
              <w:b/>
              <w:sz w:val="24"/>
              <w:szCs w:val="24"/>
            </w:rPr>
            <w:t>İLAÇ İSTEMİ</w:t>
          </w:r>
          <w:r w:rsidR="004E36C5">
            <w:rPr>
              <w:rFonts w:ascii="Times New Roman" w:hAnsi="Times New Roman" w:cs="Times New Roman"/>
              <w:b/>
              <w:sz w:val="24"/>
              <w:szCs w:val="24"/>
            </w:rPr>
            <w:t xml:space="preserve"> TALİMATI</w:t>
          </w:r>
        </w:p>
      </w:tc>
    </w:tr>
    <w:tr w:rsidR="00EA2CCD" w:rsidTr="00AF26C0">
      <w:trPr>
        <w:trHeight w:val="300"/>
        <w:jc w:val="center"/>
      </w:trPr>
      <w:tc>
        <w:tcPr>
          <w:tcW w:w="2386" w:type="dxa"/>
          <w:tcBorders>
            <w:top w:val="single" w:sz="4" w:space="0" w:color="auto"/>
            <w:left w:val="single" w:sz="4" w:space="0" w:color="auto"/>
            <w:bottom w:val="single" w:sz="4" w:space="0" w:color="auto"/>
            <w:right w:val="single" w:sz="4" w:space="0" w:color="auto"/>
          </w:tcBorders>
          <w:hideMark/>
        </w:tcPr>
        <w:p w:rsidR="00520591" w:rsidRDefault="00EA2CCD" w:rsidP="00013A56">
          <w:pPr>
            <w:pStyle w:val="AralkYok"/>
            <w:spacing w:line="276" w:lineRule="auto"/>
            <w:rPr>
              <w:rFonts w:eastAsiaTheme="minorEastAsia"/>
              <w:b/>
              <w:sz w:val="20"/>
              <w:szCs w:val="20"/>
            </w:rPr>
          </w:pPr>
          <w:r>
            <w:rPr>
              <w:rFonts w:eastAsiaTheme="minorEastAsia"/>
              <w:b/>
              <w:sz w:val="20"/>
              <w:szCs w:val="20"/>
            </w:rPr>
            <w:t>Doküman no: İY.</w:t>
          </w:r>
          <w:bookmarkStart w:id="0" w:name="_GoBack"/>
          <w:bookmarkEnd w:id="0"/>
          <w:r w:rsidR="00226149">
            <w:rPr>
              <w:rFonts w:eastAsiaTheme="minorEastAsia"/>
              <w:b/>
              <w:sz w:val="20"/>
              <w:szCs w:val="20"/>
            </w:rPr>
            <w:t>TL.</w:t>
          </w:r>
          <w:r w:rsidR="00520591">
            <w:rPr>
              <w:rFonts w:eastAsiaTheme="minorEastAsia"/>
              <w:b/>
              <w:sz w:val="20"/>
              <w:szCs w:val="20"/>
            </w:rPr>
            <w:t>002</w:t>
          </w:r>
        </w:p>
      </w:tc>
      <w:tc>
        <w:tcPr>
          <w:tcW w:w="2107" w:type="dxa"/>
          <w:tcBorders>
            <w:top w:val="single" w:sz="4" w:space="0" w:color="auto"/>
            <w:left w:val="single" w:sz="4" w:space="0" w:color="auto"/>
            <w:bottom w:val="single" w:sz="4" w:space="0" w:color="auto"/>
            <w:right w:val="single" w:sz="4" w:space="0" w:color="auto"/>
          </w:tcBorders>
          <w:hideMark/>
        </w:tcPr>
        <w:p w:rsidR="00EA2CCD" w:rsidRDefault="00226149" w:rsidP="00EA2CCD">
          <w:pPr>
            <w:pStyle w:val="AralkYok"/>
            <w:spacing w:line="276" w:lineRule="auto"/>
            <w:rPr>
              <w:rFonts w:eastAsiaTheme="minorEastAsia"/>
              <w:b/>
              <w:sz w:val="20"/>
              <w:szCs w:val="20"/>
            </w:rPr>
          </w:pPr>
          <w:r>
            <w:rPr>
              <w:rFonts w:eastAsiaTheme="minorEastAsia"/>
              <w:b/>
              <w:sz w:val="20"/>
              <w:szCs w:val="20"/>
            </w:rPr>
            <w:t>Yayın tarihi:</w:t>
          </w:r>
          <w:r w:rsidR="00520591">
            <w:rPr>
              <w:rFonts w:eastAsiaTheme="minorEastAsia"/>
              <w:b/>
              <w:sz w:val="20"/>
              <w:szCs w:val="20"/>
            </w:rPr>
            <w:t>06.10.2015</w:t>
          </w:r>
        </w:p>
      </w:tc>
      <w:tc>
        <w:tcPr>
          <w:tcW w:w="2517" w:type="dxa"/>
          <w:tcBorders>
            <w:top w:val="single" w:sz="4" w:space="0" w:color="auto"/>
            <w:left w:val="single" w:sz="4" w:space="0" w:color="auto"/>
            <w:bottom w:val="single" w:sz="4" w:space="0" w:color="auto"/>
            <w:right w:val="single" w:sz="4" w:space="0" w:color="auto"/>
          </w:tcBorders>
          <w:hideMark/>
        </w:tcPr>
        <w:p w:rsidR="00EA2CCD" w:rsidRDefault="00AF26C0" w:rsidP="00013A56">
          <w:pPr>
            <w:pStyle w:val="AralkYok"/>
            <w:spacing w:line="276" w:lineRule="auto"/>
            <w:rPr>
              <w:rFonts w:eastAsiaTheme="minorEastAsia"/>
              <w:b/>
              <w:sz w:val="20"/>
              <w:szCs w:val="20"/>
            </w:rPr>
          </w:pPr>
          <w:r>
            <w:rPr>
              <w:rFonts w:eastAsiaTheme="minorEastAsia"/>
              <w:b/>
              <w:sz w:val="20"/>
              <w:szCs w:val="20"/>
            </w:rPr>
            <w:t>Revizyon tarihi:11.06.2022</w:t>
          </w:r>
        </w:p>
      </w:tc>
      <w:tc>
        <w:tcPr>
          <w:tcW w:w="1662" w:type="dxa"/>
          <w:tcBorders>
            <w:top w:val="single" w:sz="4" w:space="0" w:color="auto"/>
            <w:left w:val="single" w:sz="4" w:space="0" w:color="auto"/>
            <w:bottom w:val="single" w:sz="4" w:space="0" w:color="auto"/>
            <w:right w:val="single" w:sz="4" w:space="0" w:color="auto"/>
          </w:tcBorders>
          <w:hideMark/>
        </w:tcPr>
        <w:p w:rsidR="00EA2CCD" w:rsidRDefault="00EA2CCD" w:rsidP="00013A56">
          <w:pPr>
            <w:pStyle w:val="AralkYok"/>
            <w:spacing w:line="276" w:lineRule="auto"/>
            <w:rPr>
              <w:rFonts w:eastAsiaTheme="minorEastAsia"/>
              <w:b/>
              <w:sz w:val="20"/>
              <w:szCs w:val="20"/>
            </w:rPr>
          </w:pPr>
          <w:r>
            <w:rPr>
              <w:rFonts w:eastAsiaTheme="minorEastAsia"/>
              <w:b/>
              <w:sz w:val="20"/>
              <w:szCs w:val="20"/>
            </w:rPr>
            <w:t xml:space="preserve">Revizyon </w:t>
          </w:r>
          <w:r w:rsidR="00AF26C0">
            <w:rPr>
              <w:rFonts w:eastAsiaTheme="minorEastAsia"/>
              <w:b/>
              <w:sz w:val="20"/>
              <w:szCs w:val="20"/>
            </w:rPr>
            <w:t>no:01</w:t>
          </w:r>
        </w:p>
      </w:tc>
      <w:tc>
        <w:tcPr>
          <w:tcW w:w="1123" w:type="dxa"/>
          <w:tcBorders>
            <w:top w:val="single" w:sz="4" w:space="0" w:color="auto"/>
            <w:left w:val="single" w:sz="4" w:space="0" w:color="auto"/>
            <w:bottom w:val="single" w:sz="4" w:space="0" w:color="auto"/>
            <w:right w:val="single" w:sz="4" w:space="0" w:color="auto"/>
          </w:tcBorders>
          <w:hideMark/>
        </w:tcPr>
        <w:sdt>
          <w:sdtPr>
            <w:id w:val="8882267"/>
            <w:docPartObj>
              <w:docPartGallery w:val="Page Numbers (Top of Page)"/>
              <w:docPartUnique/>
            </w:docPartObj>
          </w:sdtPr>
          <w:sdtContent>
            <w:p w:rsidR="00EA2CCD" w:rsidRPr="000F3CA9" w:rsidRDefault="00EA2CCD" w:rsidP="00013A56">
              <w:r>
                <w:t xml:space="preserve">Sayfa </w:t>
              </w:r>
              <w:r w:rsidR="00B2579D">
                <w:fldChar w:fldCharType="begin"/>
              </w:r>
              <w:r>
                <w:instrText xml:space="preserve"> PAGE </w:instrText>
              </w:r>
              <w:r w:rsidR="00B2579D">
                <w:fldChar w:fldCharType="separate"/>
              </w:r>
              <w:r w:rsidR="00AF26C0">
                <w:rPr>
                  <w:noProof/>
                </w:rPr>
                <w:t>1</w:t>
              </w:r>
              <w:r w:rsidR="00B2579D">
                <w:rPr>
                  <w:noProof/>
                </w:rPr>
                <w:fldChar w:fldCharType="end"/>
              </w:r>
              <w:r>
                <w:t xml:space="preserve"> / </w:t>
              </w:r>
              <w:r w:rsidR="00B2579D">
                <w:fldChar w:fldCharType="begin"/>
              </w:r>
              <w:r>
                <w:instrText xml:space="preserve"> NUMPAGES  </w:instrText>
              </w:r>
              <w:r w:rsidR="00B2579D">
                <w:fldChar w:fldCharType="separate"/>
              </w:r>
              <w:r w:rsidR="00AF26C0">
                <w:rPr>
                  <w:noProof/>
                </w:rPr>
                <w:t>1</w:t>
              </w:r>
              <w:r w:rsidR="00B2579D">
                <w:rPr>
                  <w:noProof/>
                </w:rPr>
                <w:fldChar w:fldCharType="end"/>
              </w:r>
            </w:p>
          </w:sdtContent>
        </w:sdt>
      </w:tc>
    </w:tr>
  </w:tbl>
  <w:p w:rsidR="00EA2CCD" w:rsidRDefault="00EA2CC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55C11"/>
    <w:multiLevelType w:val="hybridMultilevel"/>
    <w:tmpl w:val="E5C43988"/>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
    <w:nsid w:val="40FA0682"/>
    <w:multiLevelType w:val="hybridMultilevel"/>
    <w:tmpl w:val="CFE4F1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D4C1223"/>
    <w:multiLevelType w:val="hybridMultilevel"/>
    <w:tmpl w:val="E6F296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B022B68"/>
    <w:multiLevelType w:val="hybridMultilevel"/>
    <w:tmpl w:val="D6343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A2CCD"/>
    <w:rsid w:val="00024165"/>
    <w:rsid w:val="00092E8C"/>
    <w:rsid w:val="001935CB"/>
    <w:rsid w:val="001D0198"/>
    <w:rsid w:val="00226149"/>
    <w:rsid w:val="003C6CA0"/>
    <w:rsid w:val="0048702F"/>
    <w:rsid w:val="004E36C5"/>
    <w:rsid w:val="00520591"/>
    <w:rsid w:val="005A0B94"/>
    <w:rsid w:val="006222E6"/>
    <w:rsid w:val="00833C65"/>
    <w:rsid w:val="009A0892"/>
    <w:rsid w:val="009D1610"/>
    <w:rsid w:val="00AE75D3"/>
    <w:rsid w:val="00AF26C0"/>
    <w:rsid w:val="00B07CE6"/>
    <w:rsid w:val="00B2579D"/>
    <w:rsid w:val="00B75CBA"/>
    <w:rsid w:val="00D044A6"/>
    <w:rsid w:val="00D47070"/>
    <w:rsid w:val="00D93379"/>
    <w:rsid w:val="00DB5A1B"/>
    <w:rsid w:val="00EA2CCD"/>
    <w:rsid w:val="00F65E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C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A2CCD"/>
    <w:pPr>
      <w:tabs>
        <w:tab w:val="center" w:pos="4536"/>
        <w:tab w:val="right" w:pos="9072"/>
      </w:tabs>
    </w:pPr>
  </w:style>
  <w:style w:type="character" w:customStyle="1" w:styleId="stbilgiChar">
    <w:name w:val="Üstbilgi Char"/>
    <w:basedOn w:val="VarsaylanParagrafYazTipi"/>
    <w:link w:val="stbilgi"/>
    <w:uiPriority w:val="99"/>
    <w:semiHidden/>
    <w:rsid w:val="00EA2CCD"/>
  </w:style>
  <w:style w:type="paragraph" w:styleId="Altbilgi">
    <w:name w:val="footer"/>
    <w:basedOn w:val="Normal"/>
    <w:link w:val="AltbilgiChar"/>
    <w:uiPriority w:val="99"/>
    <w:semiHidden/>
    <w:unhideWhenUsed/>
    <w:rsid w:val="00EA2CCD"/>
    <w:pPr>
      <w:tabs>
        <w:tab w:val="center" w:pos="4536"/>
        <w:tab w:val="right" w:pos="9072"/>
      </w:tabs>
    </w:pPr>
  </w:style>
  <w:style w:type="character" w:customStyle="1" w:styleId="AltbilgiChar">
    <w:name w:val="Altbilgi Char"/>
    <w:basedOn w:val="VarsaylanParagrafYazTipi"/>
    <w:link w:val="Altbilgi"/>
    <w:uiPriority w:val="99"/>
    <w:semiHidden/>
    <w:rsid w:val="00EA2CCD"/>
  </w:style>
  <w:style w:type="paragraph" w:styleId="AralkYok">
    <w:name w:val="No Spacing"/>
    <w:uiPriority w:val="1"/>
    <w:qFormat/>
    <w:rsid w:val="00EA2CCD"/>
    <w:pPr>
      <w:spacing w:after="0" w:line="240" w:lineRule="auto"/>
    </w:pPr>
  </w:style>
  <w:style w:type="paragraph" w:styleId="NormalWeb">
    <w:name w:val="Normal (Web)"/>
    <w:basedOn w:val="Normal"/>
    <w:rsid w:val="00EA2CCD"/>
    <w:pPr>
      <w:spacing w:after="324"/>
    </w:pPr>
    <w:rPr>
      <w:sz w:val="24"/>
      <w:szCs w:val="24"/>
    </w:rPr>
  </w:style>
  <w:style w:type="paragraph" w:styleId="ListeParagraf">
    <w:name w:val="List Paragraph"/>
    <w:basedOn w:val="Normal"/>
    <w:uiPriority w:val="34"/>
    <w:qFormat/>
    <w:rsid w:val="00EA2CCD"/>
    <w:pPr>
      <w:ind w:left="720"/>
      <w:contextualSpacing/>
    </w:pPr>
  </w:style>
  <w:style w:type="table" w:styleId="TabloKlavuzu">
    <w:name w:val="Table Grid"/>
    <w:basedOn w:val="NormalTablo"/>
    <w:uiPriority w:val="59"/>
    <w:rsid w:val="004E3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781541">
      <w:bodyDiv w:val="1"/>
      <w:marLeft w:val="0"/>
      <w:marRight w:val="0"/>
      <w:marTop w:val="0"/>
      <w:marBottom w:val="0"/>
      <w:divBdr>
        <w:top w:val="none" w:sz="0" w:space="0" w:color="auto"/>
        <w:left w:val="none" w:sz="0" w:space="0" w:color="auto"/>
        <w:bottom w:val="none" w:sz="0" w:space="0" w:color="auto"/>
        <w:right w:val="none" w:sz="0" w:space="0" w:color="auto"/>
      </w:divBdr>
      <w:divsChild>
        <w:div w:id="1485899368">
          <w:marLeft w:val="0"/>
          <w:marRight w:val="0"/>
          <w:marTop w:val="0"/>
          <w:marBottom w:val="0"/>
          <w:divBdr>
            <w:top w:val="none" w:sz="0" w:space="0" w:color="auto"/>
            <w:left w:val="none" w:sz="0" w:space="0" w:color="auto"/>
            <w:bottom w:val="none" w:sz="0" w:space="0" w:color="auto"/>
            <w:right w:val="none" w:sz="0" w:space="0" w:color="auto"/>
          </w:divBdr>
        </w:div>
        <w:div w:id="1190217728">
          <w:marLeft w:val="0"/>
          <w:marRight w:val="0"/>
          <w:marTop w:val="0"/>
          <w:marBottom w:val="0"/>
          <w:divBdr>
            <w:top w:val="none" w:sz="0" w:space="0" w:color="auto"/>
            <w:left w:val="none" w:sz="0" w:space="0" w:color="auto"/>
            <w:bottom w:val="none" w:sz="0" w:space="0" w:color="auto"/>
            <w:right w:val="none" w:sz="0" w:space="0" w:color="auto"/>
          </w:divBdr>
        </w:div>
        <w:div w:id="994646606">
          <w:marLeft w:val="0"/>
          <w:marRight w:val="0"/>
          <w:marTop w:val="0"/>
          <w:marBottom w:val="0"/>
          <w:divBdr>
            <w:top w:val="none" w:sz="0" w:space="0" w:color="auto"/>
            <w:left w:val="none" w:sz="0" w:space="0" w:color="auto"/>
            <w:bottom w:val="none" w:sz="0" w:space="0" w:color="auto"/>
            <w:right w:val="none" w:sz="0" w:space="0" w:color="auto"/>
          </w:divBdr>
        </w:div>
        <w:div w:id="845676809">
          <w:marLeft w:val="0"/>
          <w:marRight w:val="0"/>
          <w:marTop w:val="0"/>
          <w:marBottom w:val="0"/>
          <w:divBdr>
            <w:top w:val="none" w:sz="0" w:space="0" w:color="auto"/>
            <w:left w:val="none" w:sz="0" w:space="0" w:color="auto"/>
            <w:bottom w:val="none" w:sz="0" w:space="0" w:color="auto"/>
            <w:right w:val="none" w:sz="0" w:space="0" w:color="auto"/>
          </w:divBdr>
        </w:div>
        <w:div w:id="1149974973">
          <w:marLeft w:val="0"/>
          <w:marRight w:val="0"/>
          <w:marTop w:val="0"/>
          <w:marBottom w:val="0"/>
          <w:divBdr>
            <w:top w:val="none" w:sz="0" w:space="0" w:color="auto"/>
            <w:left w:val="none" w:sz="0" w:space="0" w:color="auto"/>
            <w:bottom w:val="none" w:sz="0" w:space="0" w:color="auto"/>
            <w:right w:val="none" w:sz="0" w:space="0" w:color="auto"/>
          </w:divBdr>
        </w:div>
        <w:div w:id="643581244">
          <w:marLeft w:val="0"/>
          <w:marRight w:val="0"/>
          <w:marTop w:val="0"/>
          <w:marBottom w:val="0"/>
          <w:divBdr>
            <w:top w:val="none" w:sz="0" w:space="0" w:color="auto"/>
            <w:left w:val="none" w:sz="0" w:space="0" w:color="auto"/>
            <w:bottom w:val="none" w:sz="0" w:space="0" w:color="auto"/>
            <w:right w:val="none" w:sz="0" w:space="0" w:color="auto"/>
          </w:divBdr>
        </w:div>
        <w:div w:id="743337866">
          <w:marLeft w:val="0"/>
          <w:marRight w:val="0"/>
          <w:marTop w:val="0"/>
          <w:marBottom w:val="0"/>
          <w:divBdr>
            <w:top w:val="none" w:sz="0" w:space="0" w:color="auto"/>
            <w:left w:val="none" w:sz="0" w:space="0" w:color="auto"/>
            <w:bottom w:val="none" w:sz="0" w:space="0" w:color="auto"/>
            <w:right w:val="none" w:sz="0" w:space="0" w:color="auto"/>
          </w:divBdr>
        </w:div>
        <w:div w:id="653220704">
          <w:marLeft w:val="0"/>
          <w:marRight w:val="0"/>
          <w:marTop w:val="0"/>
          <w:marBottom w:val="0"/>
          <w:divBdr>
            <w:top w:val="none" w:sz="0" w:space="0" w:color="auto"/>
            <w:left w:val="none" w:sz="0" w:space="0" w:color="auto"/>
            <w:bottom w:val="none" w:sz="0" w:space="0" w:color="auto"/>
            <w:right w:val="none" w:sz="0" w:space="0" w:color="auto"/>
          </w:divBdr>
        </w:div>
        <w:div w:id="243609322">
          <w:marLeft w:val="0"/>
          <w:marRight w:val="0"/>
          <w:marTop w:val="0"/>
          <w:marBottom w:val="0"/>
          <w:divBdr>
            <w:top w:val="none" w:sz="0" w:space="0" w:color="auto"/>
            <w:left w:val="none" w:sz="0" w:space="0" w:color="auto"/>
            <w:bottom w:val="none" w:sz="0" w:space="0" w:color="auto"/>
            <w:right w:val="none" w:sz="0" w:space="0" w:color="auto"/>
          </w:divBdr>
        </w:div>
        <w:div w:id="1858960504">
          <w:marLeft w:val="0"/>
          <w:marRight w:val="0"/>
          <w:marTop w:val="0"/>
          <w:marBottom w:val="0"/>
          <w:divBdr>
            <w:top w:val="none" w:sz="0" w:space="0" w:color="auto"/>
            <w:left w:val="none" w:sz="0" w:space="0" w:color="auto"/>
            <w:bottom w:val="none" w:sz="0" w:space="0" w:color="auto"/>
            <w:right w:val="none" w:sz="0" w:space="0" w:color="auto"/>
          </w:divBdr>
        </w:div>
        <w:div w:id="902371985">
          <w:marLeft w:val="0"/>
          <w:marRight w:val="0"/>
          <w:marTop w:val="0"/>
          <w:marBottom w:val="0"/>
          <w:divBdr>
            <w:top w:val="none" w:sz="0" w:space="0" w:color="auto"/>
            <w:left w:val="none" w:sz="0" w:space="0" w:color="auto"/>
            <w:bottom w:val="none" w:sz="0" w:space="0" w:color="auto"/>
            <w:right w:val="none" w:sz="0" w:space="0" w:color="auto"/>
          </w:divBdr>
        </w:div>
        <w:div w:id="1086920161">
          <w:marLeft w:val="0"/>
          <w:marRight w:val="0"/>
          <w:marTop w:val="0"/>
          <w:marBottom w:val="0"/>
          <w:divBdr>
            <w:top w:val="none" w:sz="0" w:space="0" w:color="auto"/>
            <w:left w:val="none" w:sz="0" w:space="0" w:color="auto"/>
            <w:bottom w:val="none" w:sz="0" w:space="0" w:color="auto"/>
            <w:right w:val="none" w:sz="0" w:space="0" w:color="auto"/>
          </w:divBdr>
        </w:div>
        <w:div w:id="1672562533">
          <w:marLeft w:val="0"/>
          <w:marRight w:val="0"/>
          <w:marTop w:val="0"/>
          <w:marBottom w:val="0"/>
          <w:divBdr>
            <w:top w:val="none" w:sz="0" w:space="0" w:color="auto"/>
            <w:left w:val="none" w:sz="0" w:space="0" w:color="auto"/>
            <w:bottom w:val="none" w:sz="0" w:space="0" w:color="auto"/>
            <w:right w:val="none" w:sz="0" w:space="0" w:color="auto"/>
          </w:divBdr>
        </w:div>
        <w:div w:id="274102491">
          <w:marLeft w:val="0"/>
          <w:marRight w:val="0"/>
          <w:marTop w:val="0"/>
          <w:marBottom w:val="0"/>
          <w:divBdr>
            <w:top w:val="none" w:sz="0" w:space="0" w:color="auto"/>
            <w:left w:val="none" w:sz="0" w:space="0" w:color="auto"/>
            <w:bottom w:val="none" w:sz="0" w:space="0" w:color="auto"/>
            <w:right w:val="none" w:sz="0" w:space="0" w:color="auto"/>
          </w:divBdr>
        </w:div>
        <w:div w:id="69625052">
          <w:marLeft w:val="0"/>
          <w:marRight w:val="0"/>
          <w:marTop w:val="0"/>
          <w:marBottom w:val="0"/>
          <w:divBdr>
            <w:top w:val="none" w:sz="0" w:space="0" w:color="auto"/>
            <w:left w:val="none" w:sz="0" w:space="0" w:color="auto"/>
            <w:bottom w:val="none" w:sz="0" w:space="0" w:color="auto"/>
            <w:right w:val="none" w:sz="0" w:space="0" w:color="auto"/>
          </w:divBdr>
        </w:div>
        <w:div w:id="1750349091">
          <w:marLeft w:val="0"/>
          <w:marRight w:val="0"/>
          <w:marTop w:val="0"/>
          <w:marBottom w:val="0"/>
          <w:divBdr>
            <w:top w:val="none" w:sz="0" w:space="0" w:color="auto"/>
            <w:left w:val="none" w:sz="0" w:space="0" w:color="auto"/>
            <w:bottom w:val="none" w:sz="0" w:space="0" w:color="auto"/>
            <w:right w:val="none" w:sz="0" w:space="0" w:color="auto"/>
          </w:divBdr>
        </w:div>
        <w:div w:id="537402339">
          <w:marLeft w:val="0"/>
          <w:marRight w:val="0"/>
          <w:marTop w:val="0"/>
          <w:marBottom w:val="0"/>
          <w:divBdr>
            <w:top w:val="none" w:sz="0" w:space="0" w:color="auto"/>
            <w:left w:val="none" w:sz="0" w:space="0" w:color="auto"/>
            <w:bottom w:val="none" w:sz="0" w:space="0" w:color="auto"/>
            <w:right w:val="none" w:sz="0" w:space="0" w:color="auto"/>
          </w:divBdr>
        </w:div>
        <w:div w:id="1712345501">
          <w:marLeft w:val="0"/>
          <w:marRight w:val="0"/>
          <w:marTop w:val="0"/>
          <w:marBottom w:val="0"/>
          <w:divBdr>
            <w:top w:val="none" w:sz="0" w:space="0" w:color="auto"/>
            <w:left w:val="none" w:sz="0" w:space="0" w:color="auto"/>
            <w:bottom w:val="none" w:sz="0" w:space="0" w:color="auto"/>
            <w:right w:val="none" w:sz="0" w:space="0" w:color="auto"/>
          </w:divBdr>
        </w:div>
        <w:div w:id="438767044">
          <w:marLeft w:val="0"/>
          <w:marRight w:val="0"/>
          <w:marTop w:val="0"/>
          <w:marBottom w:val="0"/>
          <w:divBdr>
            <w:top w:val="none" w:sz="0" w:space="0" w:color="auto"/>
            <w:left w:val="none" w:sz="0" w:space="0" w:color="auto"/>
            <w:bottom w:val="none" w:sz="0" w:space="0" w:color="auto"/>
            <w:right w:val="none" w:sz="0" w:space="0" w:color="auto"/>
          </w:divBdr>
        </w:div>
        <w:div w:id="485971376">
          <w:marLeft w:val="0"/>
          <w:marRight w:val="0"/>
          <w:marTop w:val="0"/>
          <w:marBottom w:val="0"/>
          <w:divBdr>
            <w:top w:val="none" w:sz="0" w:space="0" w:color="auto"/>
            <w:left w:val="none" w:sz="0" w:space="0" w:color="auto"/>
            <w:bottom w:val="none" w:sz="0" w:space="0" w:color="auto"/>
            <w:right w:val="none" w:sz="0" w:space="0" w:color="auto"/>
          </w:divBdr>
        </w:div>
        <w:div w:id="1399402216">
          <w:marLeft w:val="0"/>
          <w:marRight w:val="0"/>
          <w:marTop w:val="0"/>
          <w:marBottom w:val="0"/>
          <w:divBdr>
            <w:top w:val="none" w:sz="0" w:space="0" w:color="auto"/>
            <w:left w:val="none" w:sz="0" w:space="0" w:color="auto"/>
            <w:bottom w:val="none" w:sz="0" w:space="0" w:color="auto"/>
            <w:right w:val="none" w:sz="0" w:space="0" w:color="auto"/>
          </w:divBdr>
        </w:div>
        <w:div w:id="88964260">
          <w:marLeft w:val="0"/>
          <w:marRight w:val="0"/>
          <w:marTop w:val="0"/>
          <w:marBottom w:val="0"/>
          <w:divBdr>
            <w:top w:val="none" w:sz="0" w:space="0" w:color="auto"/>
            <w:left w:val="none" w:sz="0" w:space="0" w:color="auto"/>
            <w:bottom w:val="none" w:sz="0" w:space="0" w:color="auto"/>
            <w:right w:val="none" w:sz="0" w:space="0" w:color="auto"/>
          </w:divBdr>
        </w:div>
        <w:div w:id="1257054103">
          <w:marLeft w:val="0"/>
          <w:marRight w:val="0"/>
          <w:marTop w:val="0"/>
          <w:marBottom w:val="0"/>
          <w:divBdr>
            <w:top w:val="none" w:sz="0" w:space="0" w:color="auto"/>
            <w:left w:val="none" w:sz="0" w:space="0" w:color="auto"/>
            <w:bottom w:val="none" w:sz="0" w:space="0" w:color="auto"/>
            <w:right w:val="none" w:sz="0" w:space="0" w:color="auto"/>
          </w:divBdr>
        </w:div>
        <w:div w:id="1978341846">
          <w:marLeft w:val="0"/>
          <w:marRight w:val="0"/>
          <w:marTop w:val="0"/>
          <w:marBottom w:val="0"/>
          <w:divBdr>
            <w:top w:val="none" w:sz="0" w:space="0" w:color="auto"/>
            <w:left w:val="none" w:sz="0" w:space="0" w:color="auto"/>
            <w:bottom w:val="none" w:sz="0" w:space="0" w:color="auto"/>
            <w:right w:val="none" w:sz="0" w:space="0" w:color="auto"/>
          </w:divBdr>
        </w:div>
        <w:div w:id="1158572188">
          <w:marLeft w:val="0"/>
          <w:marRight w:val="0"/>
          <w:marTop w:val="0"/>
          <w:marBottom w:val="0"/>
          <w:divBdr>
            <w:top w:val="none" w:sz="0" w:space="0" w:color="auto"/>
            <w:left w:val="none" w:sz="0" w:space="0" w:color="auto"/>
            <w:bottom w:val="none" w:sz="0" w:space="0" w:color="auto"/>
            <w:right w:val="none" w:sz="0" w:space="0" w:color="auto"/>
          </w:divBdr>
        </w:div>
        <w:div w:id="1497069488">
          <w:marLeft w:val="0"/>
          <w:marRight w:val="0"/>
          <w:marTop w:val="0"/>
          <w:marBottom w:val="0"/>
          <w:divBdr>
            <w:top w:val="none" w:sz="0" w:space="0" w:color="auto"/>
            <w:left w:val="none" w:sz="0" w:space="0" w:color="auto"/>
            <w:bottom w:val="none" w:sz="0" w:space="0" w:color="auto"/>
            <w:right w:val="none" w:sz="0" w:space="0" w:color="auto"/>
          </w:divBdr>
        </w:div>
        <w:div w:id="1300839987">
          <w:marLeft w:val="0"/>
          <w:marRight w:val="0"/>
          <w:marTop w:val="0"/>
          <w:marBottom w:val="0"/>
          <w:divBdr>
            <w:top w:val="none" w:sz="0" w:space="0" w:color="auto"/>
            <w:left w:val="none" w:sz="0" w:space="0" w:color="auto"/>
            <w:bottom w:val="none" w:sz="0" w:space="0" w:color="auto"/>
            <w:right w:val="none" w:sz="0" w:space="0" w:color="auto"/>
          </w:divBdr>
        </w:div>
        <w:div w:id="1178036125">
          <w:marLeft w:val="0"/>
          <w:marRight w:val="0"/>
          <w:marTop w:val="0"/>
          <w:marBottom w:val="0"/>
          <w:divBdr>
            <w:top w:val="none" w:sz="0" w:space="0" w:color="auto"/>
            <w:left w:val="none" w:sz="0" w:space="0" w:color="auto"/>
            <w:bottom w:val="none" w:sz="0" w:space="0" w:color="auto"/>
            <w:right w:val="none" w:sz="0" w:space="0" w:color="auto"/>
          </w:divBdr>
        </w:div>
        <w:div w:id="338428233">
          <w:marLeft w:val="0"/>
          <w:marRight w:val="0"/>
          <w:marTop w:val="0"/>
          <w:marBottom w:val="0"/>
          <w:divBdr>
            <w:top w:val="none" w:sz="0" w:space="0" w:color="auto"/>
            <w:left w:val="none" w:sz="0" w:space="0" w:color="auto"/>
            <w:bottom w:val="none" w:sz="0" w:space="0" w:color="auto"/>
            <w:right w:val="none" w:sz="0" w:space="0" w:color="auto"/>
          </w:divBdr>
        </w:div>
        <w:div w:id="1317566895">
          <w:marLeft w:val="0"/>
          <w:marRight w:val="0"/>
          <w:marTop w:val="0"/>
          <w:marBottom w:val="0"/>
          <w:divBdr>
            <w:top w:val="none" w:sz="0" w:space="0" w:color="auto"/>
            <w:left w:val="none" w:sz="0" w:space="0" w:color="auto"/>
            <w:bottom w:val="none" w:sz="0" w:space="0" w:color="auto"/>
            <w:right w:val="none" w:sz="0" w:space="0" w:color="auto"/>
          </w:divBdr>
        </w:div>
        <w:div w:id="1368944648">
          <w:marLeft w:val="0"/>
          <w:marRight w:val="0"/>
          <w:marTop w:val="0"/>
          <w:marBottom w:val="0"/>
          <w:divBdr>
            <w:top w:val="none" w:sz="0" w:space="0" w:color="auto"/>
            <w:left w:val="none" w:sz="0" w:space="0" w:color="auto"/>
            <w:bottom w:val="none" w:sz="0" w:space="0" w:color="auto"/>
            <w:right w:val="none" w:sz="0" w:space="0" w:color="auto"/>
          </w:divBdr>
        </w:div>
        <w:div w:id="357434605">
          <w:marLeft w:val="0"/>
          <w:marRight w:val="0"/>
          <w:marTop w:val="0"/>
          <w:marBottom w:val="0"/>
          <w:divBdr>
            <w:top w:val="none" w:sz="0" w:space="0" w:color="auto"/>
            <w:left w:val="none" w:sz="0" w:space="0" w:color="auto"/>
            <w:bottom w:val="none" w:sz="0" w:space="0" w:color="auto"/>
            <w:right w:val="none" w:sz="0" w:space="0" w:color="auto"/>
          </w:divBdr>
        </w:div>
        <w:div w:id="231430343">
          <w:marLeft w:val="0"/>
          <w:marRight w:val="0"/>
          <w:marTop w:val="0"/>
          <w:marBottom w:val="0"/>
          <w:divBdr>
            <w:top w:val="none" w:sz="0" w:space="0" w:color="auto"/>
            <w:left w:val="none" w:sz="0" w:space="0" w:color="auto"/>
            <w:bottom w:val="none" w:sz="0" w:space="0" w:color="auto"/>
            <w:right w:val="none" w:sz="0" w:space="0" w:color="auto"/>
          </w:divBdr>
        </w:div>
        <w:div w:id="1670327846">
          <w:marLeft w:val="0"/>
          <w:marRight w:val="0"/>
          <w:marTop w:val="0"/>
          <w:marBottom w:val="0"/>
          <w:divBdr>
            <w:top w:val="none" w:sz="0" w:space="0" w:color="auto"/>
            <w:left w:val="none" w:sz="0" w:space="0" w:color="auto"/>
            <w:bottom w:val="none" w:sz="0" w:space="0" w:color="auto"/>
            <w:right w:val="none" w:sz="0" w:space="0" w:color="auto"/>
          </w:divBdr>
        </w:div>
        <w:div w:id="171143146">
          <w:marLeft w:val="0"/>
          <w:marRight w:val="0"/>
          <w:marTop w:val="0"/>
          <w:marBottom w:val="0"/>
          <w:divBdr>
            <w:top w:val="none" w:sz="0" w:space="0" w:color="auto"/>
            <w:left w:val="none" w:sz="0" w:space="0" w:color="auto"/>
            <w:bottom w:val="none" w:sz="0" w:space="0" w:color="auto"/>
            <w:right w:val="none" w:sz="0" w:space="0" w:color="auto"/>
          </w:divBdr>
        </w:div>
        <w:div w:id="448625440">
          <w:marLeft w:val="0"/>
          <w:marRight w:val="0"/>
          <w:marTop w:val="0"/>
          <w:marBottom w:val="0"/>
          <w:divBdr>
            <w:top w:val="none" w:sz="0" w:space="0" w:color="auto"/>
            <w:left w:val="none" w:sz="0" w:space="0" w:color="auto"/>
            <w:bottom w:val="none" w:sz="0" w:space="0" w:color="auto"/>
            <w:right w:val="none" w:sz="0" w:space="0" w:color="auto"/>
          </w:divBdr>
        </w:div>
        <w:div w:id="589967199">
          <w:marLeft w:val="0"/>
          <w:marRight w:val="0"/>
          <w:marTop w:val="0"/>
          <w:marBottom w:val="0"/>
          <w:divBdr>
            <w:top w:val="none" w:sz="0" w:space="0" w:color="auto"/>
            <w:left w:val="none" w:sz="0" w:space="0" w:color="auto"/>
            <w:bottom w:val="none" w:sz="0" w:space="0" w:color="auto"/>
            <w:right w:val="none" w:sz="0" w:space="0" w:color="auto"/>
          </w:divBdr>
        </w:div>
        <w:div w:id="1828937904">
          <w:marLeft w:val="0"/>
          <w:marRight w:val="0"/>
          <w:marTop w:val="0"/>
          <w:marBottom w:val="0"/>
          <w:divBdr>
            <w:top w:val="none" w:sz="0" w:space="0" w:color="auto"/>
            <w:left w:val="none" w:sz="0" w:space="0" w:color="auto"/>
            <w:bottom w:val="none" w:sz="0" w:space="0" w:color="auto"/>
            <w:right w:val="none" w:sz="0" w:space="0" w:color="auto"/>
          </w:divBdr>
        </w:div>
        <w:div w:id="181587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307</Words>
  <Characters>1752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12375001728</cp:lastModifiedBy>
  <cp:revision>8</cp:revision>
  <cp:lastPrinted>2022-06-10T23:50:00Z</cp:lastPrinted>
  <dcterms:created xsi:type="dcterms:W3CDTF">2015-10-06T09:56:00Z</dcterms:created>
  <dcterms:modified xsi:type="dcterms:W3CDTF">2022-06-10T23:52:00Z</dcterms:modified>
</cp:coreProperties>
</file>